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11CB" w14:textId="77777777" w:rsidR="007A072C" w:rsidRDefault="00DB17FE">
      <w:r w:rsidRPr="00AC1E52">
        <w:rPr>
          <w:noProof/>
          <w:lang w:val="en-US"/>
        </w:rPr>
        <w:drawing>
          <wp:anchor distT="0" distB="0" distL="114300" distR="114300" simplePos="0" relativeHeight="251663360" behindDoc="0" locked="0" layoutInCell="1" allowOverlap="1" wp14:anchorId="05CA32CB" wp14:editId="390B4BB2">
            <wp:simplePos x="0" y="0"/>
            <wp:positionH relativeFrom="margin">
              <wp:posOffset>810895</wp:posOffset>
            </wp:positionH>
            <wp:positionV relativeFrom="paragraph">
              <wp:posOffset>-114300</wp:posOffset>
            </wp:positionV>
            <wp:extent cx="4092575" cy="1076960"/>
            <wp:effectExtent l="0" t="0" r="0" b="0"/>
            <wp:wrapTight wrapText="bothSides">
              <wp:wrapPolygon edited="0">
                <wp:start x="0" y="0"/>
                <wp:lineTo x="0" y="20887"/>
                <wp:lineTo x="21449" y="20887"/>
                <wp:lineTo x="21449" y="0"/>
                <wp:lineTo x="0" y="0"/>
              </wp:wrapPolygon>
            </wp:wrapTight>
            <wp:docPr id="1" name="Picture 1" descr="Shared:Studio:2019:Northern House Academy:Nothern House logos:Northern-House-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tudio:2019:Northern House Academy:Nothern House logos:Northern-House-logo_Lands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257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46F84" w14:textId="77777777" w:rsidR="008B1662" w:rsidRDefault="008B1662"/>
    <w:p w14:paraId="5D16DB77" w14:textId="77777777" w:rsidR="008B1662" w:rsidRDefault="008B1662">
      <w:pPr>
        <w:rPr>
          <w:rFonts w:ascii="Segoe UI" w:hAnsi="Segoe UI" w:cs="Segoe UI"/>
          <w:noProof/>
          <w:color w:val="0000FF"/>
          <w:sz w:val="18"/>
          <w:szCs w:val="18"/>
          <w:lang w:val="en-US"/>
        </w:rPr>
      </w:pPr>
    </w:p>
    <w:p w14:paraId="50EE4D21" w14:textId="77777777" w:rsidR="00DB17FE" w:rsidRDefault="00DB17FE">
      <w:pPr>
        <w:rPr>
          <w:rFonts w:ascii="Segoe UI" w:hAnsi="Segoe UI" w:cs="Segoe UI"/>
          <w:noProof/>
          <w:color w:val="0000FF"/>
          <w:sz w:val="18"/>
          <w:szCs w:val="18"/>
          <w:lang w:val="en-US"/>
        </w:rPr>
      </w:pPr>
    </w:p>
    <w:p w14:paraId="6111D037" w14:textId="77777777" w:rsidR="00DB17FE" w:rsidRDefault="00DB17FE"/>
    <w:p w14:paraId="036DB709" w14:textId="77777777" w:rsidR="008B1662" w:rsidRDefault="008B1662">
      <w:pPr>
        <w:rPr>
          <w:color w:val="26377B"/>
        </w:rPr>
      </w:pPr>
    </w:p>
    <w:p w14:paraId="23137AB6" w14:textId="77777777" w:rsidR="00DB17FE" w:rsidRPr="00DB17FE" w:rsidRDefault="00DB17FE">
      <w:pPr>
        <w:rPr>
          <w:color w:val="26377B"/>
        </w:rPr>
      </w:pPr>
    </w:p>
    <w:p w14:paraId="5A072BDD" w14:textId="0EBA4000" w:rsidR="008B1662" w:rsidRPr="00DB17FE" w:rsidRDefault="00700800" w:rsidP="008B1662">
      <w:pPr>
        <w:jc w:val="center"/>
        <w:rPr>
          <w:rFonts w:ascii="Futura" w:hAnsi="Futura" w:cs="Futura"/>
          <w:b/>
          <w:color w:val="26377B"/>
          <w:sz w:val="64"/>
          <w:szCs w:val="64"/>
        </w:rPr>
      </w:pPr>
      <w:r>
        <w:rPr>
          <w:rFonts w:ascii="Futura" w:hAnsi="Futura" w:cs="Futura"/>
          <w:b/>
          <w:color w:val="26377B"/>
          <w:sz w:val="64"/>
          <w:szCs w:val="64"/>
        </w:rPr>
        <w:t>Whistleblowing</w:t>
      </w:r>
      <w:r w:rsidR="00FC5445" w:rsidRPr="00DB17FE">
        <w:rPr>
          <w:rFonts w:ascii="Futura" w:hAnsi="Futura" w:cs="Futura"/>
          <w:b/>
          <w:color w:val="26377B"/>
          <w:sz w:val="64"/>
          <w:szCs w:val="64"/>
        </w:rPr>
        <w:t xml:space="preserve"> </w:t>
      </w:r>
      <w:r w:rsidR="008B1662" w:rsidRPr="00DB17FE">
        <w:rPr>
          <w:rFonts w:ascii="Futura" w:hAnsi="Futura" w:cs="Futura"/>
          <w:b/>
          <w:color w:val="26377B"/>
          <w:sz w:val="64"/>
          <w:szCs w:val="64"/>
        </w:rPr>
        <w:t>Policy</w:t>
      </w:r>
    </w:p>
    <w:p w14:paraId="602A970C" w14:textId="77777777" w:rsidR="008B1662" w:rsidRDefault="008B1662"/>
    <w:p w14:paraId="5CF1986D" w14:textId="77777777" w:rsidR="008B1662" w:rsidRDefault="008B1662"/>
    <w:p w14:paraId="3B716B1C" w14:textId="77777777" w:rsidR="00596529" w:rsidRDefault="00596529">
      <w:r w:rsidRPr="00C631FD">
        <w:rPr>
          <w:rFonts w:ascii="Arial" w:eastAsiaTheme="minorEastAsia" w:hAnsi="Arial" w:cs="Arial"/>
          <w:noProof/>
          <w:color w:val="56B4A8"/>
          <w:sz w:val="80"/>
          <w:szCs w:val="80"/>
          <w:lang w:val="en-US"/>
        </w:rPr>
        <mc:AlternateContent>
          <mc:Choice Requires="wps">
            <w:drawing>
              <wp:anchor distT="0" distB="0" distL="114300" distR="114300" simplePos="0" relativeHeight="251661312" behindDoc="0" locked="0" layoutInCell="1" allowOverlap="1" wp14:anchorId="0163BD1E" wp14:editId="6A5AC604">
                <wp:simplePos x="0" y="0"/>
                <wp:positionH relativeFrom="column">
                  <wp:posOffset>390525</wp:posOffset>
                </wp:positionH>
                <wp:positionV relativeFrom="paragraph">
                  <wp:posOffset>255270</wp:posOffset>
                </wp:positionV>
                <wp:extent cx="5029200" cy="3413760"/>
                <wp:effectExtent l="0" t="0" r="25400" b="1524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3413760"/>
                        </a:xfrm>
                        <a:prstGeom prst="rect">
                          <a:avLst/>
                        </a:prstGeom>
                        <a:noFill/>
                        <a:ln>
                          <a:solidFill>
                            <a:srgbClr val="26377B"/>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7E6365" w14:textId="0EACEA3E" w:rsidR="00596529" w:rsidRPr="008E1D68" w:rsidRDefault="00596529" w:rsidP="00596529">
                            <w:pPr>
                              <w:rPr>
                                <w:rFonts w:ascii="Futura" w:hAnsi="Futura" w:cs="Futura"/>
                                <w:sz w:val="28"/>
                                <w:szCs w:val="28"/>
                              </w:rPr>
                            </w:pPr>
                            <w:r w:rsidRPr="008E1D68">
                              <w:rPr>
                                <w:rFonts w:ascii="Futura" w:hAnsi="Futura" w:cs="Futura"/>
                                <w:b/>
                                <w:sz w:val="28"/>
                                <w:szCs w:val="28"/>
                              </w:rPr>
                              <w:t>Written</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6813F7" w:rsidRPr="008E1D68">
                              <w:rPr>
                                <w:rFonts w:ascii="Futura" w:hAnsi="Futura" w:cs="Futura"/>
                                <w:sz w:val="28"/>
                                <w:szCs w:val="28"/>
                              </w:rPr>
                              <w:t>September</w:t>
                            </w:r>
                            <w:r w:rsidRPr="008E1D68">
                              <w:rPr>
                                <w:rFonts w:ascii="Futura" w:hAnsi="Futura" w:cs="Futura"/>
                                <w:sz w:val="28"/>
                                <w:szCs w:val="28"/>
                              </w:rPr>
                              <w:t xml:space="preserve"> 20</w:t>
                            </w:r>
                            <w:r w:rsidR="00700800">
                              <w:rPr>
                                <w:rFonts w:ascii="Futura" w:hAnsi="Futura" w:cs="Futura"/>
                                <w:sz w:val="28"/>
                                <w:szCs w:val="28"/>
                              </w:rPr>
                              <w:t>20</w:t>
                            </w:r>
                          </w:p>
                          <w:p w14:paraId="66B7DE53" w14:textId="77777777" w:rsidR="00596529" w:rsidRPr="008E1D68" w:rsidRDefault="00596529" w:rsidP="00596529">
                            <w:pPr>
                              <w:rPr>
                                <w:rFonts w:ascii="Futura" w:hAnsi="Futura" w:cs="Futura"/>
                                <w:sz w:val="28"/>
                                <w:szCs w:val="28"/>
                              </w:rPr>
                            </w:pPr>
                          </w:p>
                          <w:p w14:paraId="36D8FEAE" w14:textId="48241A7E" w:rsidR="00596529" w:rsidRPr="008E1D68" w:rsidRDefault="00596529" w:rsidP="00596529">
                            <w:pPr>
                              <w:rPr>
                                <w:rFonts w:ascii="Futura" w:hAnsi="Futura" w:cs="Futura"/>
                                <w:sz w:val="28"/>
                                <w:szCs w:val="28"/>
                              </w:rPr>
                            </w:pPr>
                            <w:r w:rsidRPr="008E1D68">
                              <w:rPr>
                                <w:rFonts w:ascii="Futura" w:hAnsi="Futura" w:cs="Futura"/>
                                <w:b/>
                                <w:sz w:val="28"/>
                                <w:szCs w:val="28"/>
                              </w:rPr>
                              <w:t>Date of review</w:t>
                            </w:r>
                            <w:r w:rsidRPr="008E1D68">
                              <w:rPr>
                                <w:rFonts w:ascii="Futura" w:hAnsi="Futura" w:cs="Futura"/>
                                <w:b/>
                                <w:sz w:val="28"/>
                                <w:szCs w:val="28"/>
                              </w:rPr>
                              <w:tab/>
                            </w:r>
                            <w:r w:rsidR="006813F7" w:rsidRPr="008E1D68">
                              <w:rPr>
                                <w:rFonts w:ascii="Futura" w:hAnsi="Futura" w:cs="Futura"/>
                                <w:sz w:val="28"/>
                                <w:szCs w:val="28"/>
                              </w:rPr>
                              <w:t>September</w:t>
                            </w:r>
                            <w:r w:rsidRPr="008E1D68">
                              <w:rPr>
                                <w:rFonts w:ascii="Futura" w:hAnsi="Futura" w:cs="Futura"/>
                                <w:sz w:val="28"/>
                                <w:szCs w:val="28"/>
                              </w:rPr>
                              <w:t xml:space="preserve"> 20</w:t>
                            </w:r>
                            <w:r w:rsidR="00700800">
                              <w:rPr>
                                <w:rFonts w:ascii="Futura" w:hAnsi="Futura" w:cs="Futura"/>
                                <w:sz w:val="28"/>
                                <w:szCs w:val="28"/>
                              </w:rPr>
                              <w:t>22</w:t>
                            </w:r>
                          </w:p>
                          <w:p w14:paraId="3DAF1B99" w14:textId="77777777" w:rsidR="00596529" w:rsidRPr="008E1D68" w:rsidRDefault="00596529" w:rsidP="00596529">
                            <w:pPr>
                              <w:rPr>
                                <w:rFonts w:ascii="Futura" w:hAnsi="Futura" w:cs="Futura"/>
                                <w:sz w:val="28"/>
                                <w:szCs w:val="28"/>
                              </w:rPr>
                            </w:pPr>
                          </w:p>
                          <w:p w14:paraId="01C293E1" w14:textId="6E3A3C8B" w:rsidR="00596529" w:rsidRPr="008E1D68" w:rsidRDefault="00596529" w:rsidP="00596529">
                            <w:pPr>
                              <w:rPr>
                                <w:rFonts w:ascii="Futura" w:hAnsi="Futura" w:cs="Futura"/>
                                <w:sz w:val="28"/>
                                <w:szCs w:val="28"/>
                              </w:rPr>
                            </w:pPr>
                            <w:r w:rsidRPr="008E1D68">
                              <w:rPr>
                                <w:rFonts w:ascii="Futura" w:hAnsi="Futura" w:cs="Futura"/>
                                <w:b/>
                                <w:sz w:val="28"/>
                                <w:szCs w:val="28"/>
                              </w:rPr>
                              <w:t>SLT Lead</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E62D86">
                              <w:rPr>
                                <w:rFonts w:ascii="Futura" w:hAnsi="Futura" w:cs="Futura"/>
                                <w:sz w:val="28"/>
                                <w:szCs w:val="28"/>
                              </w:rPr>
                              <w:t>Charlotte Roberts</w:t>
                            </w:r>
                            <w:r w:rsidRPr="008E1D68">
                              <w:rPr>
                                <w:rFonts w:ascii="Futura" w:hAnsi="Futura" w:cs="Futura"/>
                                <w:sz w:val="28"/>
                                <w:szCs w:val="28"/>
                              </w:rPr>
                              <w:tab/>
                              <w:t xml:space="preserve"> </w:t>
                            </w:r>
                          </w:p>
                          <w:p w14:paraId="20AFC34E" w14:textId="77777777" w:rsidR="00596529" w:rsidRPr="008E1D68" w:rsidRDefault="00596529" w:rsidP="00596529">
                            <w:pPr>
                              <w:spacing w:after="0" w:line="240" w:lineRule="auto"/>
                              <w:rPr>
                                <w:rFonts w:ascii="Futura" w:hAnsi="Futura" w:cs="Futura"/>
                                <w:b/>
                                <w:sz w:val="28"/>
                                <w:szCs w:val="28"/>
                              </w:rPr>
                            </w:pPr>
                            <w:r w:rsidRPr="008E1D68">
                              <w:rPr>
                                <w:rFonts w:ascii="Futura" w:hAnsi="Futura" w:cs="Futura"/>
                                <w:b/>
                                <w:sz w:val="28"/>
                                <w:szCs w:val="28"/>
                              </w:rPr>
                              <w:t xml:space="preserve">Signed: </w:t>
                            </w:r>
                          </w:p>
                          <w:p w14:paraId="11E45365" w14:textId="77777777" w:rsidR="00596529" w:rsidRPr="008E1D68" w:rsidRDefault="00596529" w:rsidP="00596529">
                            <w:pPr>
                              <w:spacing w:after="0" w:line="240" w:lineRule="auto"/>
                              <w:rPr>
                                <w:rFonts w:ascii="Futura" w:hAnsi="Futura" w:cs="Futura"/>
                                <w:sz w:val="28"/>
                                <w:szCs w:val="28"/>
                              </w:rPr>
                            </w:pPr>
                            <w:r w:rsidRPr="008E1D68">
                              <w:rPr>
                                <w:rFonts w:ascii="Futura" w:hAnsi="Futura" w:cs="Futura"/>
                                <w:b/>
                                <w:sz w:val="28"/>
                                <w:szCs w:val="28"/>
                              </w:rPr>
                              <w:t>Head Teacher</w:t>
                            </w:r>
                            <w:r w:rsidRPr="008E1D68">
                              <w:rPr>
                                <w:rFonts w:ascii="Futura" w:hAnsi="Futura" w:cs="Futura"/>
                                <w:sz w:val="28"/>
                                <w:szCs w:val="28"/>
                              </w:rPr>
                              <w:tab/>
                            </w:r>
                            <w:r w:rsidRPr="008E1D68">
                              <w:rPr>
                                <w:rFonts w:ascii="Futura" w:hAnsi="Futura" w:cs="Futura"/>
                                <w:sz w:val="28"/>
                                <w:szCs w:val="28"/>
                              </w:rPr>
                              <w:tab/>
                              <w:t>____________________</w:t>
                            </w:r>
                          </w:p>
                          <w:p w14:paraId="7F5FFBD1" w14:textId="77777777" w:rsidR="00596529" w:rsidRPr="008E1D68" w:rsidRDefault="00596529" w:rsidP="00596529">
                            <w:pPr>
                              <w:rPr>
                                <w:rFonts w:ascii="Futura" w:hAnsi="Futura" w:cs="Futura"/>
                                <w:sz w:val="28"/>
                                <w:szCs w:val="28"/>
                              </w:rPr>
                            </w:pPr>
                          </w:p>
                          <w:p w14:paraId="204C6EA0" w14:textId="77777777" w:rsidR="00596529" w:rsidRPr="008E1D68" w:rsidRDefault="00596529" w:rsidP="00596529">
                            <w:pPr>
                              <w:rPr>
                                <w:rFonts w:ascii="Futura" w:hAnsi="Futura" w:cs="Futura"/>
                                <w:sz w:val="28"/>
                                <w:szCs w:val="28"/>
                              </w:rPr>
                            </w:pPr>
                            <w:r w:rsidRPr="008E1D68">
                              <w:rPr>
                                <w:rFonts w:ascii="Futura" w:hAnsi="Futura" w:cs="Futura"/>
                                <w:b/>
                                <w:sz w:val="28"/>
                                <w:szCs w:val="28"/>
                              </w:rPr>
                              <w:t>Chair of IEB</w:t>
                            </w:r>
                            <w:r w:rsidRPr="008E1D68">
                              <w:rPr>
                                <w:rFonts w:ascii="Futura" w:hAnsi="Futura" w:cs="Futura"/>
                                <w:sz w:val="28"/>
                                <w:szCs w:val="28"/>
                              </w:rPr>
                              <w:tab/>
                            </w:r>
                            <w:r w:rsidRPr="008E1D68">
                              <w:rPr>
                                <w:rFonts w:ascii="Futura" w:hAnsi="Futura" w:cs="Futura"/>
                                <w:sz w:val="28"/>
                                <w:szCs w:val="28"/>
                              </w:rPr>
                              <w:tab/>
                              <w:t>____________________</w:t>
                            </w:r>
                          </w:p>
                          <w:p w14:paraId="2F3CA09B" w14:textId="77777777" w:rsidR="00596529" w:rsidRPr="008E1D68" w:rsidRDefault="00596529" w:rsidP="00596529">
                            <w:pPr>
                              <w:rPr>
                                <w:rFonts w:ascii="Futura" w:hAnsi="Futura" w:cs="Futura"/>
                                <w:sz w:val="28"/>
                                <w:szCs w:val="28"/>
                              </w:rPr>
                            </w:pPr>
                          </w:p>
                          <w:p w14:paraId="43EA21CA" w14:textId="77777777" w:rsidR="00596529" w:rsidRPr="008E1D68" w:rsidRDefault="00596529" w:rsidP="00596529">
                            <w:pPr>
                              <w:rPr>
                                <w:rFonts w:ascii="Futura" w:hAnsi="Futura" w:cs="Futura"/>
                                <w:color w:val="56B4A8"/>
                                <w:sz w:val="28"/>
                                <w:szCs w:val="28"/>
                              </w:rPr>
                            </w:pPr>
                          </w:p>
                          <w:p w14:paraId="081F272A" w14:textId="77777777" w:rsidR="00596529" w:rsidRPr="008E1D68" w:rsidRDefault="00596529" w:rsidP="00596529">
                            <w:pPr>
                              <w:rPr>
                                <w:rFonts w:ascii="Futura" w:hAnsi="Futura" w:cs="Futura"/>
                                <w:color w:val="56B4A8"/>
                                <w:sz w:val="28"/>
                                <w:szCs w:val="28"/>
                              </w:rPr>
                            </w:pPr>
                            <w:r w:rsidRPr="008E1D68">
                              <w:rPr>
                                <w:rFonts w:ascii="Futura" w:hAnsi="Futura" w:cs="Futura"/>
                                <w:color w:val="56B4A8"/>
                                <w:sz w:val="28"/>
                                <w:szCs w:val="28"/>
                              </w:rPr>
                              <w:t>Chair of Trustees</w:t>
                            </w:r>
                            <w:r w:rsidRPr="008E1D68">
                              <w:rPr>
                                <w:rFonts w:ascii="Futura" w:hAnsi="Futura" w:cs="Futura"/>
                                <w:color w:val="56B4A8"/>
                                <w:sz w:val="28"/>
                                <w:szCs w:val="28"/>
                              </w:rPr>
                              <w:tab/>
                            </w:r>
                            <w:r w:rsidRPr="008E1D68">
                              <w:rPr>
                                <w:rFonts w:ascii="Futura" w:hAnsi="Futura" w:cs="Futura"/>
                                <w:color w:val="56B4A8"/>
                                <w:sz w:val="28"/>
                                <w:szCs w:val="28"/>
                              </w:rPr>
                              <w:tab/>
                            </w:r>
                            <w:r w:rsidRPr="008E1D68">
                              <w:rPr>
                                <w:rFonts w:ascii="Futura" w:hAnsi="Futura" w:cs="Futura"/>
                                <w:color w:val="56B4A8"/>
                                <w:sz w:val="28"/>
                                <w:szCs w:val="28"/>
                              </w:rPr>
                              <w:tab/>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3BD1E" id="_x0000_t202" coordsize="21600,21600" o:spt="202" path="m,l,21600r21600,l21600,xe">
                <v:stroke joinstyle="miter"/>
                <v:path gradientshapeok="t" o:connecttype="rect"/>
              </v:shapetype>
              <v:shape id="Text Box 4" o:spid="_x0000_s1026" type="#_x0000_t202" style="position:absolute;margin-left:30.75pt;margin-top:20.1pt;width:396pt;height:2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" filled="f" strokecolor="#26377b">
                <v:textbox>
                  <w:txbxContent>
                    <w:p w14:paraId="177E6365" w14:textId="0EACEA3E" w:rsidR="00596529" w:rsidRPr="008E1D68" w:rsidRDefault="00596529" w:rsidP="00596529">
                      <w:pPr>
                        <w:rPr>
                          <w:rFonts w:ascii="Futura" w:hAnsi="Futura" w:cs="Futura"/>
                          <w:sz w:val="28"/>
                          <w:szCs w:val="28"/>
                        </w:rPr>
                      </w:pPr>
                      <w:r w:rsidRPr="008E1D68">
                        <w:rPr>
                          <w:rFonts w:ascii="Futura" w:hAnsi="Futura" w:cs="Futura"/>
                          <w:b/>
                          <w:sz w:val="28"/>
                          <w:szCs w:val="28"/>
                        </w:rPr>
                        <w:t>Written</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6813F7" w:rsidRPr="008E1D68">
                        <w:rPr>
                          <w:rFonts w:ascii="Futura" w:hAnsi="Futura" w:cs="Futura"/>
                          <w:sz w:val="28"/>
                          <w:szCs w:val="28"/>
                        </w:rPr>
                        <w:t>September</w:t>
                      </w:r>
                      <w:r w:rsidRPr="008E1D68">
                        <w:rPr>
                          <w:rFonts w:ascii="Futura" w:hAnsi="Futura" w:cs="Futura"/>
                          <w:sz w:val="28"/>
                          <w:szCs w:val="28"/>
                        </w:rPr>
                        <w:t xml:space="preserve"> 20</w:t>
                      </w:r>
                      <w:r w:rsidR="00700800">
                        <w:rPr>
                          <w:rFonts w:ascii="Futura" w:hAnsi="Futura" w:cs="Futura"/>
                          <w:sz w:val="28"/>
                          <w:szCs w:val="28"/>
                        </w:rPr>
                        <w:t>20</w:t>
                      </w:r>
                    </w:p>
                    <w:p w14:paraId="66B7DE53" w14:textId="77777777" w:rsidR="00596529" w:rsidRPr="008E1D68" w:rsidRDefault="00596529" w:rsidP="00596529">
                      <w:pPr>
                        <w:rPr>
                          <w:rFonts w:ascii="Futura" w:hAnsi="Futura" w:cs="Futura"/>
                          <w:sz w:val="28"/>
                          <w:szCs w:val="28"/>
                        </w:rPr>
                      </w:pPr>
                    </w:p>
                    <w:p w14:paraId="36D8FEAE" w14:textId="48241A7E" w:rsidR="00596529" w:rsidRPr="008E1D68" w:rsidRDefault="00596529" w:rsidP="00596529">
                      <w:pPr>
                        <w:rPr>
                          <w:rFonts w:ascii="Futura" w:hAnsi="Futura" w:cs="Futura"/>
                          <w:sz w:val="28"/>
                          <w:szCs w:val="28"/>
                        </w:rPr>
                      </w:pPr>
                      <w:r w:rsidRPr="008E1D68">
                        <w:rPr>
                          <w:rFonts w:ascii="Futura" w:hAnsi="Futura" w:cs="Futura"/>
                          <w:b/>
                          <w:sz w:val="28"/>
                          <w:szCs w:val="28"/>
                        </w:rPr>
                        <w:t>Date of review</w:t>
                      </w:r>
                      <w:r w:rsidRPr="008E1D68">
                        <w:rPr>
                          <w:rFonts w:ascii="Futura" w:hAnsi="Futura" w:cs="Futura"/>
                          <w:b/>
                          <w:sz w:val="28"/>
                          <w:szCs w:val="28"/>
                        </w:rPr>
                        <w:tab/>
                      </w:r>
                      <w:r w:rsidR="006813F7" w:rsidRPr="008E1D68">
                        <w:rPr>
                          <w:rFonts w:ascii="Futura" w:hAnsi="Futura" w:cs="Futura"/>
                          <w:sz w:val="28"/>
                          <w:szCs w:val="28"/>
                        </w:rPr>
                        <w:t>September</w:t>
                      </w:r>
                      <w:r w:rsidRPr="008E1D68">
                        <w:rPr>
                          <w:rFonts w:ascii="Futura" w:hAnsi="Futura" w:cs="Futura"/>
                          <w:sz w:val="28"/>
                          <w:szCs w:val="28"/>
                        </w:rPr>
                        <w:t xml:space="preserve"> 20</w:t>
                      </w:r>
                      <w:r w:rsidR="00700800">
                        <w:rPr>
                          <w:rFonts w:ascii="Futura" w:hAnsi="Futura" w:cs="Futura"/>
                          <w:sz w:val="28"/>
                          <w:szCs w:val="28"/>
                        </w:rPr>
                        <w:t>22</w:t>
                      </w:r>
                    </w:p>
                    <w:p w14:paraId="3DAF1B99" w14:textId="77777777" w:rsidR="00596529" w:rsidRPr="008E1D68" w:rsidRDefault="00596529" w:rsidP="00596529">
                      <w:pPr>
                        <w:rPr>
                          <w:rFonts w:ascii="Futura" w:hAnsi="Futura" w:cs="Futura"/>
                          <w:sz w:val="28"/>
                          <w:szCs w:val="28"/>
                        </w:rPr>
                      </w:pPr>
                    </w:p>
                    <w:p w14:paraId="01C293E1" w14:textId="6E3A3C8B" w:rsidR="00596529" w:rsidRPr="008E1D68" w:rsidRDefault="00596529" w:rsidP="00596529">
                      <w:pPr>
                        <w:rPr>
                          <w:rFonts w:ascii="Futura" w:hAnsi="Futura" w:cs="Futura"/>
                          <w:sz w:val="28"/>
                          <w:szCs w:val="28"/>
                        </w:rPr>
                      </w:pPr>
                      <w:r w:rsidRPr="008E1D68">
                        <w:rPr>
                          <w:rFonts w:ascii="Futura" w:hAnsi="Futura" w:cs="Futura"/>
                          <w:b/>
                          <w:sz w:val="28"/>
                          <w:szCs w:val="28"/>
                        </w:rPr>
                        <w:t>SLT Lead</w:t>
                      </w:r>
                      <w:r w:rsidRPr="008E1D68">
                        <w:rPr>
                          <w:rFonts w:ascii="Futura" w:hAnsi="Futura" w:cs="Futura"/>
                          <w:sz w:val="28"/>
                          <w:szCs w:val="28"/>
                        </w:rPr>
                        <w:tab/>
                      </w:r>
                      <w:r w:rsidRPr="008E1D68">
                        <w:rPr>
                          <w:rFonts w:ascii="Futura" w:hAnsi="Futura" w:cs="Futura"/>
                          <w:sz w:val="28"/>
                          <w:szCs w:val="28"/>
                        </w:rPr>
                        <w:tab/>
                      </w:r>
                      <w:r w:rsidRPr="008E1D68">
                        <w:rPr>
                          <w:rFonts w:ascii="Futura" w:hAnsi="Futura" w:cs="Futura"/>
                          <w:sz w:val="28"/>
                          <w:szCs w:val="28"/>
                        </w:rPr>
                        <w:tab/>
                      </w:r>
                      <w:r w:rsidR="00E62D86">
                        <w:rPr>
                          <w:rFonts w:ascii="Futura" w:hAnsi="Futura" w:cs="Futura"/>
                          <w:sz w:val="28"/>
                          <w:szCs w:val="28"/>
                        </w:rPr>
                        <w:t>Charlotte Roberts</w:t>
                      </w:r>
                      <w:r w:rsidRPr="008E1D68">
                        <w:rPr>
                          <w:rFonts w:ascii="Futura" w:hAnsi="Futura" w:cs="Futura"/>
                          <w:sz w:val="28"/>
                          <w:szCs w:val="28"/>
                        </w:rPr>
                        <w:tab/>
                        <w:t xml:space="preserve"> </w:t>
                      </w:r>
                    </w:p>
                    <w:p w14:paraId="20AFC34E" w14:textId="77777777" w:rsidR="00596529" w:rsidRPr="008E1D68" w:rsidRDefault="00596529" w:rsidP="00596529">
                      <w:pPr>
                        <w:spacing w:after="0" w:line="240" w:lineRule="auto"/>
                        <w:rPr>
                          <w:rFonts w:ascii="Futura" w:hAnsi="Futura" w:cs="Futura"/>
                          <w:b/>
                          <w:sz w:val="28"/>
                          <w:szCs w:val="28"/>
                        </w:rPr>
                      </w:pPr>
                      <w:r w:rsidRPr="008E1D68">
                        <w:rPr>
                          <w:rFonts w:ascii="Futura" w:hAnsi="Futura" w:cs="Futura"/>
                          <w:b/>
                          <w:sz w:val="28"/>
                          <w:szCs w:val="28"/>
                        </w:rPr>
                        <w:t xml:space="preserve">Signed: </w:t>
                      </w:r>
                    </w:p>
                    <w:p w14:paraId="11E45365" w14:textId="77777777" w:rsidR="00596529" w:rsidRPr="008E1D68" w:rsidRDefault="00596529" w:rsidP="00596529">
                      <w:pPr>
                        <w:spacing w:after="0" w:line="240" w:lineRule="auto"/>
                        <w:rPr>
                          <w:rFonts w:ascii="Futura" w:hAnsi="Futura" w:cs="Futura"/>
                          <w:sz w:val="28"/>
                          <w:szCs w:val="28"/>
                        </w:rPr>
                      </w:pPr>
                      <w:r w:rsidRPr="008E1D68">
                        <w:rPr>
                          <w:rFonts w:ascii="Futura" w:hAnsi="Futura" w:cs="Futura"/>
                          <w:b/>
                          <w:sz w:val="28"/>
                          <w:szCs w:val="28"/>
                        </w:rPr>
                        <w:t>Head Teacher</w:t>
                      </w:r>
                      <w:r w:rsidRPr="008E1D68">
                        <w:rPr>
                          <w:rFonts w:ascii="Futura" w:hAnsi="Futura" w:cs="Futura"/>
                          <w:sz w:val="28"/>
                          <w:szCs w:val="28"/>
                        </w:rPr>
                        <w:tab/>
                      </w:r>
                      <w:r w:rsidRPr="008E1D68">
                        <w:rPr>
                          <w:rFonts w:ascii="Futura" w:hAnsi="Futura" w:cs="Futura"/>
                          <w:sz w:val="28"/>
                          <w:szCs w:val="28"/>
                        </w:rPr>
                        <w:tab/>
                        <w:t>____________________</w:t>
                      </w:r>
                    </w:p>
                    <w:p w14:paraId="7F5FFBD1" w14:textId="77777777" w:rsidR="00596529" w:rsidRPr="008E1D68" w:rsidRDefault="00596529" w:rsidP="00596529">
                      <w:pPr>
                        <w:rPr>
                          <w:rFonts w:ascii="Futura" w:hAnsi="Futura" w:cs="Futura"/>
                          <w:sz w:val="28"/>
                          <w:szCs w:val="28"/>
                        </w:rPr>
                      </w:pPr>
                    </w:p>
                    <w:p w14:paraId="204C6EA0" w14:textId="77777777" w:rsidR="00596529" w:rsidRPr="008E1D68" w:rsidRDefault="00596529" w:rsidP="00596529">
                      <w:pPr>
                        <w:rPr>
                          <w:rFonts w:ascii="Futura" w:hAnsi="Futura" w:cs="Futura"/>
                          <w:sz w:val="28"/>
                          <w:szCs w:val="28"/>
                        </w:rPr>
                      </w:pPr>
                      <w:r w:rsidRPr="008E1D68">
                        <w:rPr>
                          <w:rFonts w:ascii="Futura" w:hAnsi="Futura" w:cs="Futura"/>
                          <w:b/>
                          <w:sz w:val="28"/>
                          <w:szCs w:val="28"/>
                        </w:rPr>
                        <w:t>Chair of IEB</w:t>
                      </w:r>
                      <w:r w:rsidRPr="008E1D68">
                        <w:rPr>
                          <w:rFonts w:ascii="Futura" w:hAnsi="Futura" w:cs="Futura"/>
                          <w:sz w:val="28"/>
                          <w:szCs w:val="28"/>
                        </w:rPr>
                        <w:tab/>
                      </w:r>
                      <w:r w:rsidRPr="008E1D68">
                        <w:rPr>
                          <w:rFonts w:ascii="Futura" w:hAnsi="Futura" w:cs="Futura"/>
                          <w:sz w:val="28"/>
                          <w:szCs w:val="28"/>
                        </w:rPr>
                        <w:tab/>
                        <w:t>____________________</w:t>
                      </w:r>
                    </w:p>
                    <w:p w14:paraId="2F3CA09B" w14:textId="77777777" w:rsidR="00596529" w:rsidRPr="008E1D68" w:rsidRDefault="00596529" w:rsidP="00596529">
                      <w:pPr>
                        <w:rPr>
                          <w:rFonts w:ascii="Futura" w:hAnsi="Futura" w:cs="Futura"/>
                          <w:sz w:val="28"/>
                          <w:szCs w:val="28"/>
                        </w:rPr>
                      </w:pPr>
                    </w:p>
                    <w:p w14:paraId="43EA21CA" w14:textId="77777777" w:rsidR="00596529" w:rsidRPr="008E1D68" w:rsidRDefault="00596529" w:rsidP="00596529">
                      <w:pPr>
                        <w:rPr>
                          <w:rFonts w:ascii="Futura" w:hAnsi="Futura" w:cs="Futura"/>
                          <w:color w:val="56B4A8"/>
                          <w:sz w:val="28"/>
                          <w:szCs w:val="28"/>
                        </w:rPr>
                      </w:pPr>
                    </w:p>
                    <w:p w14:paraId="081F272A" w14:textId="77777777" w:rsidR="00596529" w:rsidRPr="008E1D68" w:rsidRDefault="00596529" w:rsidP="00596529">
                      <w:pPr>
                        <w:rPr>
                          <w:rFonts w:ascii="Futura" w:hAnsi="Futura" w:cs="Futura"/>
                          <w:color w:val="56B4A8"/>
                          <w:sz w:val="28"/>
                          <w:szCs w:val="28"/>
                        </w:rPr>
                      </w:pPr>
                      <w:r w:rsidRPr="008E1D68">
                        <w:rPr>
                          <w:rFonts w:ascii="Futura" w:hAnsi="Futura" w:cs="Futura"/>
                          <w:color w:val="56B4A8"/>
                          <w:sz w:val="28"/>
                          <w:szCs w:val="28"/>
                        </w:rPr>
                        <w:t>Chair of Trustees</w:t>
                      </w:r>
                      <w:r w:rsidRPr="008E1D68">
                        <w:rPr>
                          <w:rFonts w:ascii="Futura" w:hAnsi="Futura" w:cs="Futura"/>
                          <w:color w:val="56B4A8"/>
                          <w:sz w:val="28"/>
                          <w:szCs w:val="28"/>
                        </w:rPr>
                        <w:tab/>
                      </w:r>
                      <w:r w:rsidRPr="008E1D68">
                        <w:rPr>
                          <w:rFonts w:ascii="Futura" w:hAnsi="Futura" w:cs="Futura"/>
                          <w:color w:val="56B4A8"/>
                          <w:sz w:val="28"/>
                          <w:szCs w:val="28"/>
                        </w:rPr>
                        <w:tab/>
                      </w:r>
                      <w:r w:rsidRPr="008E1D68">
                        <w:rPr>
                          <w:rFonts w:ascii="Futura" w:hAnsi="Futura" w:cs="Futura"/>
                          <w:color w:val="56B4A8"/>
                          <w:sz w:val="28"/>
                          <w:szCs w:val="28"/>
                        </w:rPr>
                        <w:tab/>
                        <w:t>____________________</w:t>
                      </w:r>
                    </w:p>
                  </w:txbxContent>
                </v:textbox>
                <w10:wrap type="square"/>
              </v:shape>
            </w:pict>
          </mc:Fallback>
        </mc:AlternateContent>
      </w:r>
    </w:p>
    <w:p w14:paraId="0926DF07" w14:textId="77777777" w:rsidR="00596529" w:rsidRDefault="00596529"/>
    <w:p w14:paraId="3346B874" w14:textId="77777777" w:rsidR="00596529" w:rsidRDefault="00596529" w:rsidP="00596529"/>
    <w:p w14:paraId="3B1F1AB9" w14:textId="77777777" w:rsidR="00596529" w:rsidRDefault="00596529"/>
    <w:p w14:paraId="33510A38" w14:textId="77777777" w:rsidR="00596529" w:rsidRDefault="00596529"/>
    <w:p w14:paraId="4701C61C" w14:textId="77777777" w:rsidR="00596529" w:rsidRDefault="00596529"/>
    <w:p w14:paraId="2A19E9C1" w14:textId="77777777" w:rsidR="00596529" w:rsidRDefault="00596529"/>
    <w:p w14:paraId="3F2952D3" w14:textId="77777777" w:rsidR="00596529" w:rsidRDefault="00596529"/>
    <w:p w14:paraId="2F5B4DF5" w14:textId="77777777" w:rsidR="00596529" w:rsidRDefault="00596529"/>
    <w:p w14:paraId="5CCA79A8" w14:textId="77777777" w:rsidR="00596529" w:rsidRDefault="00596529"/>
    <w:p w14:paraId="5EAA1113" w14:textId="77777777" w:rsidR="00FC5445" w:rsidRPr="008E1D68" w:rsidRDefault="00FC5445">
      <w:r>
        <w:rPr>
          <w:rFonts w:ascii="Arial" w:hAnsi="Arial" w:cs="Arial"/>
          <w:b/>
        </w:rPr>
        <w:br w:type="page"/>
      </w:r>
      <w:r w:rsidR="00E666B9" w:rsidRPr="0029667E">
        <w:rPr>
          <w:rFonts w:ascii="DIN-Medium" w:hAnsi="DIN-Medium"/>
          <w:noProof/>
          <w:color w:val="808080" w:themeColor="background1" w:themeShade="80"/>
          <w:sz w:val="16"/>
          <w:szCs w:val="16"/>
        </w:rPr>
        <w:drawing>
          <wp:anchor distT="0" distB="0" distL="114300" distR="114300" simplePos="0" relativeHeight="251665408" behindDoc="0" locked="0" layoutInCell="1" allowOverlap="1" wp14:anchorId="376B8868" wp14:editId="335CD3E0">
            <wp:simplePos x="0" y="0"/>
            <wp:positionH relativeFrom="margin">
              <wp:posOffset>-1371600</wp:posOffset>
            </wp:positionH>
            <wp:positionV relativeFrom="margin">
              <wp:posOffset>9144000</wp:posOffset>
            </wp:positionV>
            <wp:extent cx="845820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A4.png"/>
                    <pic:cNvPicPr/>
                  </pic:nvPicPr>
                  <pic:blipFill>
                    <a:blip r:embed="rId9">
                      <a:extLst>
                        <a:ext uri="{28A0092B-C50C-407E-A947-70E740481C1C}">
                          <a14:useLocalDpi xmlns:a14="http://schemas.microsoft.com/office/drawing/2010/main" val="0"/>
                        </a:ext>
                      </a:extLst>
                    </a:blip>
                    <a:stretch>
                      <a:fillRect/>
                    </a:stretch>
                  </pic:blipFill>
                  <pic:spPr>
                    <a:xfrm>
                      <a:off x="0" y="0"/>
                      <a:ext cx="8458200" cy="381000"/>
                    </a:xfrm>
                    <a:prstGeom prst="rect">
                      <a:avLst/>
                    </a:prstGeom>
                  </pic:spPr>
                </pic:pic>
              </a:graphicData>
            </a:graphic>
            <wp14:sizeRelH relativeFrom="page">
              <wp14:pctWidth>0</wp14:pctWidth>
            </wp14:sizeRelH>
            <wp14:sizeRelV relativeFrom="page">
              <wp14:pctHeight>0</wp14:pctHeight>
            </wp14:sizeRelV>
          </wp:anchor>
        </w:drawing>
      </w:r>
      <w:r w:rsidR="00E666B9">
        <w:rPr>
          <w:rFonts w:ascii="DIN-Medium" w:hAnsi="DIN-Medium"/>
          <w:noProof/>
          <w:color w:val="808080" w:themeColor="background1" w:themeShade="80"/>
          <w:sz w:val="16"/>
          <w:szCs w:val="16"/>
        </w:rPr>
        <mc:AlternateContent>
          <mc:Choice Requires="wps">
            <w:drawing>
              <wp:anchor distT="0" distB="0" distL="114300" distR="114300" simplePos="0" relativeHeight="251666432" behindDoc="0" locked="0" layoutInCell="1" allowOverlap="1" wp14:anchorId="0B3906E7" wp14:editId="25CA8D2F">
                <wp:simplePos x="0" y="0"/>
                <wp:positionH relativeFrom="column">
                  <wp:posOffset>-914400</wp:posOffset>
                </wp:positionH>
                <wp:positionV relativeFrom="paragraph">
                  <wp:posOffset>1466215</wp:posOffset>
                </wp:positionV>
                <wp:extent cx="7543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72EAA" w14:textId="77777777" w:rsidR="00E666B9" w:rsidRDefault="00E666B9" w:rsidP="00E666B9">
                            <w:pPr>
                              <w:pStyle w:val="Footer"/>
                              <w:jc w:val="center"/>
                            </w:pPr>
                            <w:r w:rsidRPr="00442E5D">
                              <w:rPr>
                                <w:rFonts w:ascii="DIN-Medium" w:hAnsi="DIN-Medium"/>
                                <w:color w:val="808080" w:themeColor="background1" w:themeShade="80"/>
                                <w:sz w:val="16"/>
                                <w:szCs w:val="16"/>
                              </w:rPr>
                              <w:t>The Gallery Trust is an exempt charity. Company registration No. 08334718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06E7" id="Text Box 2" o:spid="_x0000_s1027" type="#_x0000_t202" style="position:absolute;margin-left:-1in;margin-top:115.45pt;width:59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VQqwIAAKo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" filled="f" stroked="f">
                <v:textbox>
                  <w:txbxContent>
                    <w:p w14:paraId="3DC72EAA" w14:textId="77777777" w:rsidR="00E666B9" w:rsidRDefault="00E666B9" w:rsidP="00E666B9">
                      <w:pPr>
                        <w:pStyle w:val="Footer"/>
                        <w:jc w:val="center"/>
                      </w:pPr>
                      <w:r w:rsidRPr="00442E5D">
                        <w:rPr>
                          <w:rFonts w:ascii="DIN-Medium" w:hAnsi="DIN-Medium"/>
                          <w:color w:val="808080" w:themeColor="background1" w:themeShade="80"/>
                          <w:sz w:val="16"/>
                          <w:szCs w:val="16"/>
                        </w:rPr>
                        <w:t>The Gallery Trust is an exempt charity. Company registration No. 08334718 Registered in England and Wales</w:t>
                      </w:r>
                    </w:p>
                  </w:txbxContent>
                </v:textbox>
                <w10:wrap type="square"/>
              </v:shape>
            </w:pict>
          </mc:Fallback>
        </mc:AlternateContent>
      </w:r>
    </w:p>
    <w:p w14:paraId="200B82BF" w14:textId="77777777" w:rsidR="00700800" w:rsidRDefault="00700800" w:rsidP="00700800">
      <w:pPr>
        <w:pStyle w:val="Title"/>
      </w:pPr>
      <w:r w:rsidRPr="00487155">
        <w:lastRenderedPageBreak/>
        <w:t xml:space="preserve">Model </w:t>
      </w:r>
      <w:r>
        <w:t>Whistleblowing P</w:t>
      </w:r>
      <w:r w:rsidRPr="00487155">
        <w:t>rocedure</w:t>
      </w:r>
      <w:r>
        <w:t xml:space="preserve"> for Oxfordshire Schools</w:t>
      </w:r>
    </w:p>
    <w:p w14:paraId="74A3AD27"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 xml:space="preserve">Introduction </w:t>
      </w:r>
    </w:p>
    <w:p w14:paraId="4636B438"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All schools and academy trusts are required to have appropriate procedures in place for handling whistleblowing and for ensuring school staff know who they can contact if they wish to raise a concern.  </w:t>
      </w:r>
    </w:p>
    <w:p w14:paraId="3BAC9658"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This document explains the types of concerns that can be raised under this procedure, the legal protection for </w:t>
      </w:r>
      <w:proofErr w:type="spellStart"/>
      <w:r w:rsidRPr="00700800">
        <w:rPr>
          <w:rFonts w:ascii="Arial" w:hAnsi="Arial" w:cs="Arial"/>
          <w:sz w:val="22"/>
          <w:szCs w:val="22"/>
        </w:rPr>
        <w:t>whistleblowers</w:t>
      </w:r>
      <w:proofErr w:type="spellEnd"/>
      <w:r w:rsidRPr="00700800">
        <w:rPr>
          <w:rFonts w:ascii="Arial" w:hAnsi="Arial" w:cs="Arial"/>
          <w:sz w:val="22"/>
          <w:szCs w:val="22"/>
        </w:rPr>
        <w:t xml:space="preserve"> and how whistleblowing concerns will be handled. </w:t>
      </w:r>
    </w:p>
    <w:p w14:paraId="67108B2D"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This procedure should be followed for any whistleblowing matters raised by employees of the school, supply staff and agency workers.  </w:t>
      </w:r>
    </w:p>
    <w:p w14:paraId="00B83C0E"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governing body. </w:t>
      </w:r>
    </w:p>
    <w:p w14:paraId="36E49E7B"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Policy Statement</w:t>
      </w:r>
    </w:p>
    <w:p w14:paraId="7BA0B3C4"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The school is committed to the highest possible standards of:</w:t>
      </w:r>
    </w:p>
    <w:p w14:paraId="5F1D5EC3" w14:textId="77777777" w:rsidR="00700800" w:rsidRPr="00700800" w:rsidRDefault="00700800" w:rsidP="00700800">
      <w:pPr>
        <w:pStyle w:val="TableBulletedList"/>
        <w:rPr>
          <w:sz w:val="22"/>
          <w:szCs w:val="22"/>
        </w:rPr>
      </w:pPr>
      <w:r w:rsidRPr="00700800">
        <w:rPr>
          <w:sz w:val="22"/>
          <w:szCs w:val="22"/>
        </w:rPr>
        <w:t>openness and inclusiveness</w:t>
      </w:r>
    </w:p>
    <w:p w14:paraId="04C942B9" w14:textId="77777777" w:rsidR="00700800" w:rsidRPr="00700800" w:rsidRDefault="00700800" w:rsidP="00700800">
      <w:pPr>
        <w:pStyle w:val="TableBulletedList"/>
        <w:rPr>
          <w:sz w:val="22"/>
          <w:szCs w:val="22"/>
        </w:rPr>
      </w:pPr>
      <w:r w:rsidRPr="00700800">
        <w:rPr>
          <w:sz w:val="22"/>
          <w:szCs w:val="22"/>
        </w:rPr>
        <w:t>accountability and</w:t>
      </w:r>
    </w:p>
    <w:p w14:paraId="38116B8E" w14:textId="77777777" w:rsidR="00700800" w:rsidRPr="00700800" w:rsidRDefault="00700800" w:rsidP="00700800">
      <w:pPr>
        <w:pStyle w:val="TableBulletedList"/>
        <w:rPr>
          <w:sz w:val="22"/>
          <w:szCs w:val="22"/>
        </w:rPr>
      </w:pPr>
      <w:r w:rsidRPr="00700800">
        <w:rPr>
          <w:sz w:val="22"/>
          <w:szCs w:val="22"/>
        </w:rPr>
        <w:t xml:space="preserve">integrity. </w:t>
      </w:r>
    </w:p>
    <w:p w14:paraId="0F57F0D8"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 xml:space="preserve">Aim of procedure </w:t>
      </w:r>
    </w:p>
    <w:p w14:paraId="3BBF422B" w14:textId="77777777" w:rsidR="00700800" w:rsidRPr="00700800" w:rsidRDefault="00700800" w:rsidP="00700800">
      <w:pPr>
        <w:pStyle w:val="TableBulletedList"/>
        <w:rPr>
          <w:sz w:val="22"/>
          <w:szCs w:val="22"/>
        </w:rPr>
      </w:pPr>
      <w:r w:rsidRPr="00700800">
        <w:rPr>
          <w:sz w:val="22"/>
          <w:szCs w:val="22"/>
        </w:rPr>
        <w:t>To encourage those working in the school to report suspected wrongdoing promptly, in the knowledge that it will be taken seriously.</w:t>
      </w:r>
    </w:p>
    <w:p w14:paraId="335A5233" w14:textId="77777777" w:rsidR="00700800" w:rsidRPr="00700800" w:rsidRDefault="00700800" w:rsidP="00700800">
      <w:pPr>
        <w:pStyle w:val="TableBulletedList"/>
        <w:rPr>
          <w:sz w:val="22"/>
          <w:szCs w:val="22"/>
        </w:rPr>
      </w:pPr>
      <w:r w:rsidRPr="00700800">
        <w:rPr>
          <w:sz w:val="22"/>
          <w:szCs w:val="22"/>
        </w:rPr>
        <w:t>To provide guidance on how to raise concerns.</w:t>
      </w:r>
    </w:p>
    <w:p w14:paraId="2B103B8E" w14:textId="77777777" w:rsidR="00700800" w:rsidRPr="00700800" w:rsidRDefault="00700800" w:rsidP="00700800">
      <w:pPr>
        <w:pStyle w:val="TableBulletedList"/>
        <w:rPr>
          <w:sz w:val="22"/>
          <w:szCs w:val="22"/>
        </w:rPr>
      </w:pPr>
      <w:r w:rsidRPr="00700800">
        <w:rPr>
          <w:sz w:val="22"/>
          <w:szCs w:val="22"/>
        </w:rPr>
        <w:t>To reassure staff that they are able to raise genuine concerns made in the public interest without fear of reprisals, even if they turn out to be mistaken.</w:t>
      </w:r>
    </w:p>
    <w:p w14:paraId="28C985F0"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What is Whistleblowing?</w:t>
      </w:r>
    </w:p>
    <w:p w14:paraId="56240960" w14:textId="77777777" w:rsidR="00700800" w:rsidRPr="00700800" w:rsidRDefault="00700800" w:rsidP="00700800">
      <w:pPr>
        <w:pStyle w:val="Numberedparagraphs"/>
        <w:rPr>
          <w:rFonts w:ascii="Arial" w:hAnsi="Arial" w:cs="Arial"/>
          <w:sz w:val="22"/>
          <w:szCs w:val="22"/>
          <w:lang w:val="en"/>
        </w:rPr>
      </w:pPr>
      <w:r w:rsidRPr="00700800">
        <w:rPr>
          <w:rFonts w:ascii="Arial" w:hAnsi="Arial" w:cs="Arial"/>
          <w:sz w:val="22"/>
          <w:szCs w:val="22"/>
        </w:rPr>
        <w:t xml:space="preserve">Whistleblowing is when a worker reports certain types of wrongdoing or misconduct within an organisation. </w:t>
      </w:r>
    </w:p>
    <w:p w14:paraId="3F8882C3"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The wrongdoing disclosed must be in the public interest. This means it must affect others, e.g. pupils, general public. </w:t>
      </w:r>
    </w:p>
    <w:p w14:paraId="730D5957"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lastRenderedPageBreak/>
        <w:t>The wrongdoing must relate to or show one of the following:</w:t>
      </w:r>
    </w:p>
    <w:p w14:paraId="62294B06" w14:textId="77777777" w:rsidR="00700800" w:rsidRPr="00700800" w:rsidRDefault="00700800" w:rsidP="00700800">
      <w:pPr>
        <w:pStyle w:val="TableBulletedList"/>
        <w:rPr>
          <w:sz w:val="22"/>
          <w:szCs w:val="22"/>
        </w:rPr>
      </w:pPr>
      <w:r w:rsidRPr="00700800">
        <w:rPr>
          <w:sz w:val="22"/>
          <w:szCs w:val="22"/>
        </w:rPr>
        <w:t>a criminal offence</w:t>
      </w:r>
    </w:p>
    <w:p w14:paraId="65301F16" w14:textId="77777777" w:rsidR="00700800" w:rsidRPr="00700800" w:rsidRDefault="00700800" w:rsidP="00700800">
      <w:pPr>
        <w:pStyle w:val="TableBulletedList"/>
        <w:rPr>
          <w:sz w:val="22"/>
          <w:szCs w:val="22"/>
        </w:rPr>
      </w:pPr>
      <w:r w:rsidRPr="00700800">
        <w:rPr>
          <w:sz w:val="22"/>
          <w:szCs w:val="22"/>
        </w:rPr>
        <w:t>a failure to comply with a legal obligation</w:t>
      </w:r>
    </w:p>
    <w:p w14:paraId="02257D24" w14:textId="77777777" w:rsidR="00700800" w:rsidRPr="00700800" w:rsidRDefault="00700800" w:rsidP="00700800">
      <w:pPr>
        <w:pStyle w:val="TableBulletedList"/>
        <w:rPr>
          <w:sz w:val="22"/>
          <w:szCs w:val="22"/>
        </w:rPr>
      </w:pPr>
      <w:r w:rsidRPr="00700800">
        <w:rPr>
          <w:sz w:val="22"/>
          <w:szCs w:val="22"/>
        </w:rPr>
        <w:t>a possible miscarriage of justice</w:t>
      </w:r>
    </w:p>
    <w:p w14:paraId="733E8200" w14:textId="77777777" w:rsidR="00700800" w:rsidRPr="00700800" w:rsidRDefault="00700800" w:rsidP="00700800">
      <w:pPr>
        <w:pStyle w:val="TableBulletedList"/>
        <w:rPr>
          <w:sz w:val="22"/>
          <w:szCs w:val="22"/>
        </w:rPr>
      </w:pPr>
      <w:r w:rsidRPr="00700800">
        <w:rPr>
          <w:sz w:val="22"/>
          <w:szCs w:val="22"/>
        </w:rPr>
        <w:t>a Health &amp; Safety risk</w:t>
      </w:r>
    </w:p>
    <w:p w14:paraId="400E357C" w14:textId="77777777" w:rsidR="00700800" w:rsidRPr="00700800" w:rsidRDefault="00700800" w:rsidP="00700800">
      <w:pPr>
        <w:pStyle w:val="TableBulletedList"/>
        <w:rPr>
          <w:sz w:val="22"/>
          <w:szCs w:val="22"/>
        </w:rPr>
      </w:pPr>
      <w:r w:rsidRPr="00700800">
        <w:rPr>
          <w:sz w:val="22"/>
          <w:szCs w:val="22"/>
        </w:rPr>
        <w:t>damaging the environment</w:t>
      </w:r>
    </w:p>
    <w:p w14:paraId="7C26ADC9" w14:textId="77777777" w:rsidR="00700800" w:rsidRPr="00700800" w:rsidRDefault="00700800" w:rsidP="00700800">
      <w:pPr>
        <w:pStyle w:val="TableBulletedList"/>
        <w:rPr>
          <w:sz w:val="22"/>
          <w:szCs w:val="22"/>
        </w:rPr>
      </w:pPr>
      <w:r w:rsidRPr="00700800">
        <w:rPr>
          <w:sz w:val="22"/>
          <w:szCs w:val="22"/>
        </w:rPr>
        <w:t>misuse of public money</w:t>
      </w:r>
    </w:p>
    <w:p w14:paraId="72E5ECC1" w14:textId="77777777" w:rsidR="00700800" w:rsidRPr="00700800" w:rsidRDefault="00700800" w:rsidP="00700800">
      <w:pPr>
        <w:pStyle w:val="TableBulletedList"/>
        <w:rPr>
          <w:sz w:val="22"/>
          <w:szCs w:val="22"/>
        </w:rPr>
      </w:pPr>
      <w:r w:rsidRPr="00700800">
        <w:rPr>
          <w:sz w:val="22"/>
          <w:szCs w:val="22"/>
        </w:rPr>
        <w:t>corruption or unethical conduct</w:t>
      </w:r>
    </w:p>
    <w:p w14:paraId="79B8A850" w14:textId="77777777" w:rsidR="00700800" w:rsidRPr="00700800" w:rsidRDefault="00700800" w:rsidP="00700800">
      <w:pPr>
        <w:pStyle w:val="TableBulletedList"/>
        <w:rPr>
          <w:sz w:val="22"/>
          <w:szCs w:val="22"/>
        </w:rPr>
      </w:pPr>
      <w:r w:rsidRPr="00700800">
        <w:rPr>
          <w:sz w:val="22"/>
          <w:szCs w:val="22"/>
        </w:rPr>
        <w:t>abuse of pupils, students or other users</w:t>
      </w:r>
    </w:p>
    <w:p w14:paraId="3C1DFD2C" w14:textId="77777777" w:rsidR="00700800" w:rsidRPr="00700800" w:rsidRDefault="00700800" w:rsidP="00700800">
      <w:pPr>
        <w:pStyle w:val="TableBulletedList"/>
        <w:rPr>
          <w:sz w:val="22"/>
          <w:szCs w:val="22"/>
        </w:rPr>
      </w:pPr>
      <w:r w:rsidRPr="00700800">
        <w:rPr>
          <w:sz w:val="22"/>
          <w:szCs w:val="22"/>
        </w:rPr>
        <w:t>deliberate concealment of any of these matters</w:t>
      </w:r>
    </w:p>
    <w:p w14:paraId="6586616A" w14:textId="77777777" w:rsidR="00700800" w:rsidRPr="00700800" w:rsidRDefault="00700800" w:rsidP="00700800">
      <w:pPr>
        <w:pStyle w:val="TableBulletedList"/>
        <w:rPr>
          <w:sz w:val="22"/>
          <w:szCs w:val="22"/>
        </w:rPr>
      </w:pPr>
      <w:r w:rsidRPr="00700800">
        <w:rPr>
          <w:sz w:val="22"/>
          <w:szCs w:val="22"/>
        </w:rPr>
        <w:t>any other substantial and relevant concern.</w:t>
      </w:r>
    </w:p>
    <w:p w14:paraId="6F5416F1" w14:textId="77777777" w:rsidR="00700800" w:rsidRPr="00700800" w:rsidRDefault="00700800" w:rsidP="00700800">
      <w:pPr>
        <w:pStyle w:val="TableBulletedList"/>
        <w:numPr>
          <w:ilvl w:val="0"/>
          <w:numId w:val="0"/>
        </w:numPr>
        <w:ind w:left="284"/>
        <w:rPr>
          <w:sz w:val="22"/>
          <w:szCs w:val="22"/>
        </w:rPr>
      </w:pPr>
    </w:p>
    <w:p w14:paraId="080109ED"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The concern could be about something that happened in the past, is currently happening or likely to happen in the future. </w:t>
      </w:r>
    </w:p>
    <w:p w14:paraId="2AE66BA4"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Concerns or complaints that employees wish to raise formally, about their own employment, should normally be raised using the school's Grievance Procedure, unless the employee believes the concern is in the public interest. This includes for example, concerns related to working conditions, working relations, employment rights or bullying or harassment. </w:t>
      </w:r>
    </w:p>
    <w:p w14:paraId="64BC424D"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 xml:space="preserve">Legal protection for </w:t>
      </w:r>
      <w:proofErr w:type="spellStart"/>
      <w:r w:rsidRPr="00700800">
        <w:rPr>
          <w:rFonts w:ascii="Arial" w:hAnsi="Arial" w:cs="Arial"/>
          <w:sz w:val="22"/>
          <w:szCs w:val="22"/>
        </w:rPr>
        <w:t>whistleblowers</w:t>
      </w:r>
      <w:proofErr w:type="spellEnd"/>
    </w:p>
    <w:p w14:paraId="25486801" w14:textId="77777777" w:rsidR="00700800" w:rsidRPr="00700800" w:rsidRDefault="00700800" w:rsidP="00700800">
      <w:pPr>
        <w:pStyle w:val="Numberedparagraphs"/>
        <w:rPr>
          <w:rFonts w:ascii="Arial" w:hAnsi="Arial" w:cs="Arial"/>
          <w:sz w:val="22"/>
          <w:szCs w:val="22"/>
        </w:rPr>
      </w:pPr>
      <w:proofErr w:type="spellStart"/>
      <w:r w:rsidRPr="00700800">
        <w:rPr>
          <w:rFonts w:ascii="Arial" w:hAnsi="Arial" w:cs="Arial"/>
          <w:sz w:val="22"/>
          <w:szCs w:val="22"/>
        </w:rPr>
        <w:t>Whistleblowers</w:t>
      </w:r>
      <w:proofErr w:type="spellEnd"/>
      <w:r w:rsidRPr="00700800">
        <w:rPr>
          <w:rFonts w:ascii="Arial" w:hAnsi="Arial" w:cs="Arial"/>
          <w:sz w:val="22"/>
          <w:szCs w:val="22"/>
        </w:rPr>
        <w:t xml:space="preserve"> are protected by law from being treated unfairly or losing their jobs because they 'blow the whistle'.</w:t>
      </w:r>
    </w:p>
    <w:p w14:paraId="65CAB4A5" w14:textId="77777777" w:rsidR="00700800" w:rsidRPr="00700800" w:rsidRDefault="00700800" w:rsidP="00700800">
      <w:pPr>
        <w:pStyle w:val="Numberedparagraphs"/>
        <w:rPr>
          <w:rFonts w:ascii="Arial" w:hAnsi="Arial" w:cs="Arial"/>
          <w:sz w:val="22"/>
          <w:szCs w:val="22"/>
          <w:lang w:bidi="en-US"/>
        </w:rPr>
      </w:pPr>
      <w:proofErr w:type="spellStart"/>
      <w:r w:rsidRPr="00700800">
        <w:rPr>
          <w:rFonts w:ascii="Arial" w:hAnsi="Arial" w:cs="Arial"/>
          <w:sz w:val="22"/>
          <w:szCs w:val="22"/>
        </w:rPr>
        <w:t>Whistleblowers</w:t>
      </w:r>
      <w:proofErr w:type="spellEnd"/>
      <w:r w:rsidRPr="00700800">
        <w:rPr>
          <w:rFonts w:ascii="Arial" w:hAnsi="Arial" w:cs="Arial"/>
          <w:sz w:val="22"/>
          <w:szCs w:val="22"/>
        </w:rPr>
        <w:t xml:space="preserve"> must hold a reasonable belief that the concern they are raising is in the public interest. </w:t>
      </w:r>
    </w:p>
    <w:p w14:paraId="2C810651"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The school’s governing body will provide all reasonable protection for those who raise concerns made in the public interest.</w:t>
      </w:r>
    </w:p>
    <w:p w14:paraId="6CDC2C3D"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The school's governing body will be responsible for ensuring that appropriate personal support is offered both to a worker raising a concern and to any worker against whom allegations have been made under this procedure.</w:t>
      </w:r>
    </w:p>
    <w:p w14:paraId="5599FFB1"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Although an employee has certain legal obligations of confidentiality to the school, in a limited set of circumstances, whistleblowing may override these obligations. This guidance sets out the circumstances under which these disclosures may lawfully be made.</w:t>
      </w:r>
    </w:p>
    <w:p w14:paraId="0FF319EC"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 xml:space="preserve">Procedure for raising a whistleblowing concern </w:t>
      </w:r>
    </w:p>
    <w:p w14:paraId="7C36266E" w14:textId="77777777" w:rsidR="00700800" w:rsidRPr="00700800" w:rsidRDefault="00700800" w:rsidP="00700800">
      <w:pPr>
        <w:pStyle w:val="Heading3"/>
        <w:rPr>
          <w:rFonts w:ascii="Arial" w:hAnsi="Arial" w:cs="Arial"/>
          <w:b w:val="0"/>
          <w:color w:val="auto"/>
          <w:sz w:val="22"/>
          <w:szCs w:val="22"/>
        </w:rPr>
      </w:pPr>
      <w:r w:rsidRPr="00700800">
        <w:rPr>
          <w:rFonts w:ascii="Arial" w:hAnsi="Arial" w:cs="Arial"/>
          <w:b w:val="0"/>
          <w:color w:val="auto"/>
          <w:sz w:val="22"/>
          <w:szCs w:val="22"/>
        </w:rPr>
        <w:t>Whistleblowing anonymously or confidentially</w:t>
      </w:r>
    </w:p>
    <w:p w14:paraId="446D56E7"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Concerns can be raised anonymously, but the school or person receiving the allegation may not be able to take it further if they haven’t been provided with all the information they need. </w:t>
      </w:r>
    </w:p>
    <w:p w14:paraId="31ABA905" w14:textId="77777777" w:rsidR="00700800" w:rsidRPr="00700800" w:rsidRDefault="00700800" w:rsidP="00700800">
      <w:pPr>
        <w:pStyle w:val="Numberedparagraphs"/>
        <w:rPr>
          <w:rFonts w:ascii="Arial" w:hAnsi="Arial" w:cs="Arial"/>
          <w:sz w:val="22"/>
          <w:szCs w:val="22"/>
        </w:rPr>
      </w:pPr>
      <w:proofErr w:type="spellStart"/>
      <w:r w:rsidRPr="00700800">
        <w:rPr>
          <w:rFonts w:ascii="Arial" w:hAnsi="Arial" w:cs="Arial"/>
          <w:sz w:val="22"/>
          <w:szCs w:val="22"/>
        </w:rPr>
        <w:lastRenderedPageBreak/>
        <w:t>Whistleblowers</w:t>
      </w:r>
      <w:proofErr w:type="spellEnd"/>
      <w:r w:rsidRPr="00700800">
        <w:rPr>
          <w:rFonts w:ascii="Arial" w:hAnsi="Arial" w:cs="Arial"/>
          <w:sz w:val="22"/>
          <w:szCs w:val="22"/>
        </w:rPr>
        <w:t xml:space="preserve"> can give their name but request confidentiality and in these circumstances, every effort will be made to protect their identity. </w:t>
      </w:r>
    </w:p>
    <w:p w14:paraId="217FFB23"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 All disclosures made under this procedure will be treated sensitively, consistently and fairly. </w:t>
      </w:r>
    </w:p>
    <w:p w14:paraId="45D22AC8"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Step 1- Deciding who to report the concern to</w:t>
      </w:r>
    </w:p>
    <w:p w14:paraId="2AC015EC" w14:textId="77777777" w:rsidR="00700800" w:rsidRPr="00700800" w:rsidRDefault="00700800" w:rsidP="00700800">
      <w:pPr>
        <w:pStyle w:val="Numberedparagraphs"/>
        <w:rPr>
          <w:rFonts w:ascii="Arial" w:hAnsi="Arial" w:cs="Arial"/>
          <w:sz w:val="22"/>
          <w:szCs w:val="22"/>
          <w:lang w:bidi="en-US"/>
        </w:rPr>
      </w:pPr>
      <w:r w:rsidRPr="00700800">
        <w:rPr>
          <w:rFonts w:ascii="Arial" w:hAnsi="Arial" w:cs="Arial"/>
          <w:sz w:val="22"/>
          <w:szCs w:val="22"/>
        </w:rPr>
        <w:t>Concerns can be raised verbally or in writing.</w:t>
      </w:r>
    </w:p>
    <w:p w14:paraId="2615BB5A"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You can raise your concern with your line manager. Alternatively, you can raise the matter with the head teacher or the Chair of Governors.</w:t>
      </w:r>
    </w:p>
    <w:p w14:paraId="2AC14383"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If you wish to report the matter to someone outside of the school you can contact the Director of Children, Education and Families, Oxfordshire County Council or any of the other local authority officers listed in Annex 1 or one of the external bodies/organisations listed in Annex 2. </w:t>
      </w:r>
      <w:r w:rsidRPr="00700800">
        <w:rPr>
          <w:rFonts w:ascii="Arial" w:hAnsi="Arial" w:cs="Arial"/>
          <w:sz w:val="22"/>
          <w:szCs w:val="22"/>
        </w:rPr>
        <w:tab/>
      </w:r>
    </w:p>
    <w:p w14:paraId="5347CDEF"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Reporting concerns to the media, in most cases will lead to the loss of your whistleblowing law rights. </w:t>
      </w:r>
    </w:p>
    <w:p w14:paraId="04B41F65"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Although you are not expected to prove beyond doubt the truth of your concerns, you will need to demonstrate that you have sufficient evidence or other reasonable grounds to raise them.</w:t>
      </w:r>
    </w:p>
    <w:p w14:paraId="0D2529CE"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You may wish to obtain advice from a trade union representative, the Citizen's Advice Bureau or Public Concern at Work on 020 7404 6609 and </w:t>
      </w:r>
      <w:hyperlink r:id="rId10">
        <w:r w:rsidRPr="00700800">
          <w:rPr>
            <w:rFonts w:ascii="Arial" w:hAnsi="Arial" w:cs="Arial"/>
            <w:sz w:val="22"/>
            <w:szCs w:val="22"/>
          </w:rPr>
          <w:t xml:space="preserve">www.pcaw.co.uk </w:t>
        </w:r>
      </w:hyperlink>
      <w:r w:rsidRPr="00700800">
        <w:rPr>
          <w:rFonts w:ascii="Arial" w:hAnsi="Arial" w:cs="Arial"/>
          <w:sz w:val="22"/>
          <w:szCs w:val="22"/>
        </w:rPr>
        <w:t xml:space="preserve">.  </w:t>
      </w:r>
    </w:p>
    <w:p w14:paraId="65C17B95"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You can be accompanied by a trade union representative or colleague to any meetings that are required.</w:t>
      </w:r>
    </w:p>
    <w:p w14:paraId="4AAEE25D"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Step 2</w:t>
      </w:r>
    </w:p>
    <w:p w14:paraId="322EDE75"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The person with whom you have raised your concern, will decide what action is needed. They may ask you to provide further information. They will write to you within 10 days to let you know how your concern will be dealt with.</w:t>
      </w:r>
    </w:p>
    <w:p w14:paraId="4B18EBB8"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The information you can expect to receive is:</w:t>
      </w:r>
    </w:p>
    <w:p w14:paraId="1617DB0C" w14:textId="77777777" w:rsidR="00700800" w:rsidRPr="00700800" w:rsidRDefault="00700800" w:rsidP="00700800">
      <w:pPr>
        <w:pStyle w:val="TableBulletedList"/>
        <w:rPr>
          <w:sz w:val="22"/>
          <w:szCs w:val="22"/>
        </w:rPr>
      </w:pPr>
      <w:r w:rsidRPr="00700800">
        <w:rPr>
          <w:sz w:val="22"/>
          <w:szCs w:val="22"/>
        </w:rPr>
        <w:t>an indication of how the concern will be dealt with</w:t>
      </w:r>
    </w:p>
    <w:p w14:paraId="2C3B0FBC" w14:textId="77777777" w:rsidR="00700800" w:rsidRPr="00700800" w:rsidRDefault="00700800" w:rsidP="00700800">
      <w:pPr>
        <w:pStyle w:val="TableBulletedList"/>
        <w:rPr>
          <w:sz w:val="22"/>
          <w:szCs w:val="22"/>
        </w:rPr>
      </w:pPr>
      <w:r w:rsidRPr="00700800">
        <w:rPr>
          <w:sz w:val="22"/>
          <w:szCs w:val="22"/>
        </w:rPr>
        <w:t>an estimate of how long it will take to provide a final response</w:t>
      </w:r>
    </w:p>
    <w:p w14:paraId="70D777DC" w14:textId="77777777" w:rsidR="00700800" w:rsidRPr="00700800" w:rsidRDefault="00700800" w:rsidP="00700800">
      <w:pPr>
        <w:pStyle w:val="TableBulletedList"/>
        <w:rPr>
          <w:sz w:val="22"/>
          <w:szCs w:val="22"/>
        </w:rPr>
      </w:pPr>
      <w:r w:rsidRPr="00700800">
        <w:rPr>
          <w:sz w:val="22"/>
          <w:szCs w:val="22"/>
        </w:rPr>
        <w:t>whether any initial enquiries have been made</w:t>
      </w:r>
    </w:p>
    <w:p w14:paraId="151E2797" w14:textId="77777777" w:rsidR="00700800" w:rsidRPr="00700800" w:rsidRDefault="00700800" w:rsidP="00700800">
      <w:pPr>
        <w:pStyle w:val="TableBulletedList"/>
        <w:rPr>
          <w:sz w:val="22"/>
          <w:szCs w:val="22"/>
        </w:rPr>
      </w:pPr>
      <w:r w:rsidRPr="00700800">
        <w:rPr>
          <w:sz w:val="22"/>
          <w:szCs w:val="22"/>
        </w:rPr>
        <w:t>whether further investigations will take place, and if not why not</w:t>
      </w:r>
    </w:p>
    <w:p w14:paraId="40E1784A" w14:textId="77777777" w:rsidR="00700800" w:rsidRPr="00700800" w:rsidRDefault="00700800" w:rsidP="00700800">
      <w:pPr>
        <w:pStyle w:val="TableBulletedList"/>
        <w:rPr>
          <w:sz w:val="22"/>
          <w:szCs w:val="22"/>
        </w:rPr>
      </w:pPr>
      <w:r w:rsidRPr="00700800">
        <w:rPr>
          <w:sz w:val="22"/>
          <w:szCs w:val="22"/>
        </w:rPr>
        <w:t>information about support available for you.</w:t>
      </w:r>
    </w:p>
    <w:p w14:paraId="24D07DB6" w14:textId="77777777" w:rsidR="00700800" w:rsidRPr="00700800" w:rsidRDefault="00700800" w:rsidP="00700800">
      <w:pPr>
        <w:pStyle w:val="TableBulletedList"/>
        <w:numPr>
          <w:ilvl w:val="0"/>
          <w:numId w:val="0"/>
        </w:numPr>
        <w:ind w:left="284"/>
        <w:rPr>
          <w:sz w:val="22"/>
          <w:szCs w:val="22"/>
        </w:rPr>
      </w:pPr>
    </w:p>
    <w:p w14:paraId="6D7365E3"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The person with whom you have raised your concern will at the same time notify the schools’ HR Adviser that a whistleblowing allegation has been made.</w:t>
      </w:r>
    </w:p>
    <w:p w14:paraId="7F18AD32"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lastRenderedPageBreak/>
        <w:t xml:space="preserve">Advice on dealing with concerns is available from the school's HR Adviser, legal or financial adviser. </w:t>
      </w:r>
    </w:p>
    <w:p w14:paraId="70B9618E"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Step 3</w:t>
      </w:r>
    </w:p>
    <w:p w14:paraId="12E0714F"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Initial enquiries will be made to decide whether an investigation is appropriate.</w:t>
      </w:r>
    </w:p>
    <w:p w14:paraId="4767ACC1"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An investigation may be carried out, depending on the nature of the allegations and the evidence/information presented. Full details of the investigation may be withheld from you to protect the confidentiality of other people. </w:t>
      </w:r>
    </w:p>
    <w:p w14:paraId="6F5B45C5"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1B9098B8"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Where an investigation is necessary, it may take the form of one or more of the following:</w:t>
      </w:r>
    </w:p>
    <w:p w14:paraId="153F91F4" w14:textId="77777777" w:rsidR="00700800" w:rsidRPr="00700800" w:rsidRDefault="00700800" w:rsidP="00700800">
      <w:pPr>
        <w:pStyle w:val="TableBulletedList"/>
        <w:rPr>
          <w:sz w:val="22"/>
          <w:szCs w:val="22"/>
        </w:rPr>
      </w:pPr>
      <w:r w:rsidRPr="00700800">
        <w:rPr>
          <w:sz w:val="22"/>
          <w:szCs w:val="22"/>
        </w:rPr>
        <w:t>an internal investigation by the head teacher or a governor, which may, for example, take the form of a disciplinary investigation</w:t>
      </w:r>
    </w:p>
    <w:p w14:paraId="42CEFF94" w14:textId="77777777" w:rsidR="00700800" w:rsidRPr="00700800" w:rsidRDefault="00700800" w:rsidP="00700800">
      <w:pPr>
        <w:pStyle w:val="TableBulletedList"/>
        <w:rPr>
          <w:sz w:val="22"/>
          <w:szCs w:val="22"/>
        </w:rPr>
      </w:pPr>
      <w:r w:rsidRPr="00700800">
        <w:rPr>
          <w:sz w:val="22"/>
          <w:szCs w:val="22"/>
        </w:rPr>
        <w:t>an investigation by the Internal Audit Service</w:t>
      </w:r>
    </w:p>
    <w:p w14:paraId="1A2FA49D" w14:textId="77777777" w:rsidR="00700800" w:rsidRPr="00700800" w:rsidRDefault="00700800" w:rsidP="00700800">
      <w:pPr>
        <w:pStyle w:val="TableBulletedList"/>
        <w:rPr>
          <w:sz w:val="22"/>
          <w:szCs w:val="22"/>
        </w:rPr>
      </w:pPr>
      <w:r w:rsidRPr="00700800">
        <w:rPr>
          <w:sz w:val="22"/>
          <w:szCs w:val="22"/>
        </w:rPr>
        <w:t>a referral to the Police</w:t>
      </w:r>
    </w:p>
    <w:p w14:paraId="30CAD854" w14:textId="77777777" w:rsidR="00700800" w:rsidRPr="00700800" w:rsidRDefault="00700800" w:rsidP="00700800">
      <w:pPr>
        <w:pStyle w:val="TableBulletedList"/>
        <w:rPr>
          <w:sz w:val="22"/>
          <w:szCs w:val="22"/>
        </w:rPr>
      </w:pPr>
      <w:r w:rsidRPr="00700800">
        <w:rPr>
          <w:sz w:val="22"/>
          <w:szCs w:val="22"/>
        </w:rPr>
        <w:t>the setting up of an external independent inquiry.</w:t>
      </w:r>
    </w:p>
    <w:p w14:paraId="70D9D851"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Step 4</w:t>
      </w:r>
    </w:p>
    <w:p w14:paraId="704C9867"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You will be informed of the outcome of any investigation, in writing, and/or of any action taken, subject to the constraints of confidentiality and the law.</w:t>
      </w:r>
    </w:p>
    <w:p w14:paraId="457FA6B9"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If you do not feel your concern has been addressed adequately you may raise it with an independent body such as one of the following as appropriate:</w:t>
      </w:r>
    </w:p>
    <w:p w14:paraId="4D2BD20F" w14:textId="77777777" w:rsidR="00700800" w:rsidRPr="00700800" w:rsidRDefault="00700800" w:rsidP="00700800">
      <w:pPr>
        <w:pStyle w:val="TableBulletedList"/>
        <w:rPr>
          <w:sz w:val="22"/>
          <w:szCs w:val="22"/>
        </w:rPr>
      </w:pPr>
      <w:r w:rsidRPr="00700800">
        <w:rPr>
          <w:sz w:val="22"/>
          <w:szCs w:val="22"/>
        </w:rPr>
        <w:t>your trade union</w:t>
      </w:r>
    </w:p>
    <w:p w14:paraId="252674E6" w14:textId="77777777" w:rsidR="00700800" w:rsidRPr="00700800" w:rsidRDefault="00700800" w:rsidP="00700800">
      <w:pPr>
        <w:pStyle w:val="TableBulletedList"/>
        <w:rPr>
          <w:sz w:val="22"/>
          <w:szCs w:val="22"/>
        </w:rPr>
      </w:pPr>
      <w:r w:rsidRPr="00700800">
        <w:rPr>
          <w:sz w:val="22"/>
          <w:szCs w:val="22"/>
        </w:rPr>
        <w:t>the Citizens Advice Bureau</w:t>
      </w:r>
    </w:p>
    <w:p w14:paraId="4F5F612A" w14:textId="77777777" w:rsidR="00700800" w:rsidRPr="00700800" w:rsidRDefault="00700800" w:rsidP="00700800">
      <w:pPr>
        <w:pStyle w:val="TableBulletedList"/>
        <w:rPr>
          <w:sz w:val="22"/>
          <w:szCs w:val="22"/>
        </w:rPr>
      </w:pPr>
      <w:r w:rsidRPr="00700800">
        <w:rPr>
          <w:sz w:val="22"/>
          <w:szCs w:val="22"/>
        </w:rPr>
        <w:t>a relevant professional body or regulatory organisation</w:t>
      </w:r>
    </w:p>
    <w:p w14:paraId="191F5849" w14:textId="77777777" w:rsidR="00700800" w:rsidRPr="00700800" w:rsidRDefault="00700800" w:rsidP="00700800">
      <w:pPr>
        <w:pStyle w:val="TableBulletedList"/>
        <w:rPr>
          <w:sz w:val="22"/>
          <w:szCs w:val="22"/>
        </w:rPr>
      </w:pPr>
      <w:r w:rsidRPr="00700800">
        <w:rPr>
          <w:sz w:val="22"/>
          <w:szCs w:val="22"/>
        </w:rPr>
        <w:t>a relevant voluntary organisation</w:t>
      </w:r>
    </w:p>
    <w:p w14:paraId="628A9BB2" w14:textId="77777777" w:rsidR="00700800" w:rsidRPr="00700800" w:rsidRDefault="00700800" w:rsidP="00700800">
      <w:pPr>
        <w:pStyle w:val="TableBulletedList"/>
        <w:rPr>
          <w:sz w:val="22"/>
          <w:szCs w:val="22"/>
        </w:rPr>
      </w:pPr>
      <w:r w:rsidRPr="00700800">
        <w:rPr>
          <w:sz w:val="22"/>
          <w:szCs w:val="22"/>
        </w:rPr>
        <w:t>the Police</w:t>
      </w:r>
    </w:p>
    <w:p w14:paraId="7A83D7D3" w14:textId="77777777" w:rsidR="00700800" w:rsidRPr="00700800" w:rsidRDefault="00700800" w:rsidP="00700800">
      <w:pPr>
        <w:pStyle w:val="TableBulletedList"/>
        <w:rPr>
          <w:sz w:val="22"/>
          <w:szCs w:val="22"/>
        </w:rPr>
      </w:pPr>
      <w:r w:rsidRPr="00700800">
        <w:rPr>
          <w:sz w:val="22"/>
          <w:szCs w:val="22"/>
        </w:rPr>
        <w:t>the Local Government Ombudsman</w:t>
      </w:r>
    </w:p>
    <w:p w14:paraId="2EFBA387" w14:textId="77777777" w:rsidR="00700800" w:rsidRPr="00700800" w:rsidRDefault="00700800" w:rsidP="00700800">
      <w:pPr>
        <w:pStyle w:val="TableBulletedList"/>
        <w:rPr>
          <w:sz w:val="22"/>
          <w:szCs w:val="22"/>
        </w:rPr>
      </w:pPr>
      <w:r w:rsidRPr="00700800">
        <w:rPr>
          <w:sz w:val="22"/>
          <w:szCs w:val="22"/>
        </w:rPr>
        <w:t>Equality and Human Rights Commission</w:t>
      </w:r>
    </w:p>
    <w:p w14:paraId="06BD3ED9" w14:textId="77777777" w:rsidR="00700800" w:rsidRPr="00700800" w:rsidRDefault="00700800" w:rsidP="00700800">
      <w:pPr>
        <w:pStyle w:val="TableBulletedList"/>
        <w:numPr>
          <w:ilvl w:val="0"/>
          <w:numId w:val="0"/>
        </w:numPr>
        <w:ind w:left="284"/>
        <w:rPr>
          <w:sz w:val="22"/>
          <w:szCs w:val="22"/>
        </w:rPr>
      </w:pPr>
    </w:p>
    <w:p w14:paraId="2520C547" w14:textId="77777777" w:rsidR="00700800" w:rsidRPr="00700800" w:rsidRDefault="00700800" w:rsidP="00700800">
      <w:pPr>
        <w:rPr>
          <w:rFonts w:ascii="Arial" w:hAnsi="Arial" w:cs="Arial"/>
        </w:rPr>
      </w:pPr>
      <w:r w:rsidRPr="00700800">
        <w:rPr>
          <w:rFonts w:ascii="Arial" w:hAnsi="Arial" w:cs="Arial"/>
        </w:rPr>
        <w:t>(See Annex 2 for further details).</w:t>
      </w:r>
    </w:p>
    <w:p w14:paraId="753D0257"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w:t>
      </w:r>
      <w:r w:rsidRPr="00700800">
        <w:rPr>
          <w:rFonts w:ascii="Arial" w:hAnsi="Arial" w:cs="Arial"/>
          <w:sz w:val="22"/>
          <w:szCs w:val="22"/>
        </w:rPr>
        <w:lastRenderedPageBreak/>
        <w:t>outside of the recognised bodies listed in paragraphs 35 and Annex 1 and 2 may not be protected disclosures under the Act.</w:t>
      </w:r>
    </w:p>
    <w:p w14:paraId="408FC3BC"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You have a duty to the school not to disclose confidential information. This does not prevent you from seeking independent advice at any stage or from discussing the issue with the charity Public Concern at Work on 020 7404 6609 and </w:t>
      </w:r>
      <w:hyperlink r:id="rId11">
        <w:r w:rsidRPr="00700800">
          <w:rPr>
            <w:rFonts w:ascii="Arial" w:hAnsi="Arial" w:cs="Arial"/>
            <w:sz w:val="22"/>
            <w:szCs w:val="22"/>
          </w:rPr>
          <w:t xml:space="preserve">www.pcaw.co.uk </w:t>
        </w:r>
      </w:hyperlink>
      <w:r w:rsidRPr="00700800">
        <w:rPr>
          <w:rFonts w:ascii="Arial" w:hAnsi="Arial" w:cs="Arial"/>
          <w:sz w:val="22"/>
          <w:szCs w:val="22"/>
        </w:rPr>
        <w:t>in accordance with the provisions of the Public Interest Disclosure Act 1998.</w:t>
      </w:r>
    </w:p>
    <w:p w14:paraId="6654CE26" w14:textId="77777777" w:rsidR="00700800" w:rsidRPr="00700800" w:rsidRDefault="00700800" w:rsidP="00700800">
      <w:pPr>
        <w:pStyle w:val="Heading2"/>
        <w:rPr>
          <w:rFonts w:ascii="Arial" w:hAnsi="Arial" w:cs="Arial"/>
          <w:sz w:val="22"/>
          <w:szCs w:val="22"/>
        </w:rPr>
      </w:pPr>
      <w:r w:rsidRPr="00700800">
        <w:rPr>
          <w:rFonts w:ascii="Arial" w:hAnsi="Arial" w:cs="Arial"/>
          <w:sz w:val="22"/>
          <w:szCs w:val="22"/>
        </w:rPr>
        <w:t>Review and Reporting of the Procedure</w:t>
      </w:r>
    </w:p>
    <w:p w14:paraId="5E757340"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 xml:space="preserve">For maintained and voluntary controlled schools Oxfordshire County Council’s Head of Paid Service, and the Council's Monitoring Officer, have overall responsibility for this procedure. </w:t>
      </w:r>
    </w:p>
    <w:p w14:paraId="5AD34A38"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For voluntary aided and foundation schools the responsibility will lie with the Governing Body, and for academies with the Academy Trust.</w:t>
      </w:r>
    </w:p>
    <w:p w14:paraId="76D33CBA"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This procedure has been reviewed with reference to equalities, human rights and discrimination legislation. Confidential monitoring of the procedures is undertaken in order to gather data to help establish whether the procedure is operated in a fair and consistent manner.  In undertaking monitoring the school will not identify individuals.</w:t>
      </w:r>
    </w:p>
    <w:p w14:paraId="20CDAB7A" w14:textId="77777777" w:rsidR="00700800" w:rsidRPr="00700800" w:rsidRDefault="00700800" w:rsidP="00700800">
      <w:pPr>
        <w:pStyle w:val="Numberedparagraphs"/>
        <w:rPr>
          <w:rFonts w:ascii="Arial" w:hAnsi="Arial" w:cs="Arial"/>
          <w:sz w:val="22"/>
          <w:szCs w:val="22"/>
        </w:rPr>
      </w:pPr>
      <w:r w:rsidRPr="00700800">
        <w:rPr>
          <w:rFonts w:ascii="Arial" w:hAnsi="Arial" w:cs="Arial"/>
          <w:sz w:val="22"/>
          <w:szCs w:val="22"/>
        </w:rPr>
        <w:t>This procedure will be regularly reviewed by the Monitoring Officer to ensure that it continues to remain compliant and meets the needs of Schools and those working in schools.</w:t>
      </w:r>
    </w:p>
    <w:p w14:paraId="0D381D32" w14:textId="77777777" w:rsidR="00700800" w:rsidRPr="00700800" w:rsidRDefault="00700800" w:rsidP="00700800">
      <w:pPr>
        <w:rPr>
          <w:rStyle w:val="Bold"/>
          <w:rFonts w:ascii="Arial" w:hAnsi="Arial" w:cs="Arial"/>
        </w:rPr>
      </w:pPr>
      <w:r w:rsidRPr="00700800">
        <w:rPr>
          <w:rStyle w:val="Bold"/>
          <w:rFonts w:ascii="Arial" w:hAnsi="Arial" w:cs="Arial"/>
        </w:rPr>
        <w:t>Responsible Officer:</w:t>
      </w:r>
      <w:r w:rsidRPr="00700800">
        <w:rPr>
          <w:rStyle w:val="Bold"/>
          <w:rFonts w:ascii="Arial" w:hAnsi="Arial" w:cs="Arial"/>
        </w:rPr>
        <w:tab/>
        <w:t>Director of Law and Governance &amp; Monitoring Officer</w:t>
      </w:r>
    </w:p>
    <w:p w14:paraId="3CC4D1A5" w14:textId="77777777" w:rsidR="00700800" w:rsidRPr="00700800" w:rsidRDefault="00700800" w:rsidP="00700800">
      <w:pPr>
        <w:rPr>
          <w:rStyle w:val="Bold"/>
          <w:rFonts w:ascii="Arial" w:hAnsi="Arial" w:cs="Arial"/>
        </w:rPr>
      </w:pPr>
      <w:r w:rsidRPr="00700800">
        <w:rPr>
          <w:rStyle w:val="Bold"/>
          <w:rFonts w:ascii="Arial" w:hAnsi="Arial" w:cs="Arial"/>
        </w:rPr>
        <w:t>January 2017</w:t>
      </w:r>
    </w:p>
    <w:p w14:paraId="65AB6F8C" w14:textId="77777777" w:rsidR="00700800" w:rsidRPr="00700800" w:rsidRDefault="00700800" w:rsidP="00700800">
      <w:pPr>
        <w:rPr>
          <w:rFonts w:ascii="Arial" w:hAnsi="Arial" w:cs="Arial"/>
        </w:rPr>
      </w:pPr>
    </w:p>
    <w:p w14:paraId="7CE32812" w14:textId="77777777" w:rsidR="00700800" w:rsidRPr="00700800" w:rsidRDefault="00700800" w:rsidP="00700800">
      <w:pPr>
        <w:rPr>
          <w:rFonts w:ascii="Arial" w:hAnsi="Arial" w:cs="Arial"/>
        </w:rPr>
      </w:pPr>
    </w:p>
    <w:p w14:paraId="3D5DE716" w14:textId="2406482C" w:rsidR="00596529" w:rsidRPr="00700800" w:rsidRDefault="00596529" w:rsidP="00700800">
      <w:pPr>
        <w:rPr>
          <w:rFonts w:ascii="Arial" w:hAnsi="Arial" w:cs="Arial"/>
          <w:b/>
        </w:rPr>
      </w:pPr>
    </w:p>
    <w:sectPr w:rsidR="00596529" w:rsidRPr="00700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FA7B" w14:textId="77777777" w:rsidR="009F0FC2" w:rsidRDefault="009F0FC2" w:rsidP="00DB17FE">
      <w:pPr>
        <w:spacing w:after="0" w:line="240" w:lineRule="auto"/>
      </w:pPr>
      <w:r>
        <w:separator/>
      </w:r>
    </w:p>
  </w:endnote>
  <w:endnote w:type="continuationSeparator" w:id="0">
    <w:p w14:paraId="79B482E1" w14:textId="77777777" w:rsidR="009F0FC2" w:rsidRDefault="009F0FC2" w:rsidP="00DB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w:altName w:val="Futura"/>
    <w:panose1 w:val="020B0602020204020303"/>
    <w:charset w:val="00"/>
    <w:family w:val="swiss"/>
    <w:pitch w:val="variable"/>
    <w:sig w:usb0="80000067" w:usb1="00000000" w:usb2="00000000" w:usb3="00000000" w:csb0="000001FB" w:csb1="00000000"/>
  </w:font>
  <w:font w:name="DIN-Medium">
    <w:altName w:val="Calibri"/>
    <w:panose1 w:val="020B0604020202020204"/>
    <w:charset w:val="00"/>
    <w:family w:val="auto"/>
    <w:pitch w:val="variable"/>
    <w:sig w:usb0="800000AF" w:usb1="4000204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EF71" w14:textId="77777777" w:rsidR="009F0FC2" w:rsidRDefault="009F0FC2" w:rsidP="00DB17FE">
      <w:pPr>
        <w:spacing w:after="0" w:line="240" w:lineRule="auto"/>
      </w:pPr>
      <w:r>
        <w:separator/>
      </w:r>
    </w:p>
  </w:footnote>
  <w:footnote w:type="continuationSeparator" w:id="0">
    <w:p w14:paraId="28801385" w14:textId="77777777" w:rsidR="009F0FC2" w:rsidRDefault="009F0FC2" w:rsidP="00DB1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4BACC6" w:themeColor="accent5"/>
      </w:rPr>
    </w:lvl>
    <w:lvl w:ilvl="1">
      <w:start w:val="1"/>
      <w:numFmt w:val="bullet"/>
      <w:lvlText w:val=""/>
      <w:lvlJc w:val="left"/>
      <w:pPr>
        <w:ind w:left="568" w:hanging="284"/>
      </w:pPr>
      <w:rPr>
        <w:rFonts w:ascii="Wingdings" w:hAnsi="Wingdings" w:hint="default"/>
        <w:color w:val="4BACC6" w:themeColor="accent5"/>
      </w:rPr>
    </w:lvl>
    <w:lvl w:ilvl="2">
      <w:start w:val="1"/>
      <w:numFmt w:val="bullet"/>
      <w:lvlText w:val=""/>
      <w:lvlJc w:val="left"/>
      <w:pPr>
        <w:ind w:left="852" w:hanging="284"/>
      </w:pPr>
      <w:rPr>
        <w:rFonts w:ascii="Wingdings" w:hAnsi="Wingdings" w:hint="default"/>
        <w:color w:val="4BACC6" w:themeColor="accent5"/>
      </w:rPr>
    </w:lvl>
    <w:lvl w:ilvl="3">
      <w:start w:val="1"/>
      <w:numFmt w:val="bullet"/>
      <w:lvlText w:val=""/>
      <w:lvlJc w:val="left"/>
      <w:pPr>
        <w:ind w:left="1136" w:hanging="284"/>
      </w:pPr>
      <w:rPr>
        <w:rFonts w:ascii="Wingdings" w:hAnsi="Wingdings" w:hint="default"/>
        <w:color w:val="4BACC6" w:themeColor="accent5"/>
      </w:rPr>
    </w:lvl>
    <w:lvl w:ilvl="4">
      <w:start w:val="1"/>
      <w:numFmt w:val="bullet"/>
      <w:lvlText w:val=""/>
      <w:lvlJc w:val="left"/>
      <w:pPr>
        <w:ind w:left="1420" w:hanging="284"/>
      </w:pPr>
      <w:rPr>
        <w:rFonts w:ascii="Wingdings" w:hAnsi="Wingdings" w:hint="default"/>
        <w:color w:val="4BACC6" w:themeColor="accent5"/>
      </w:rPr>
    </w:lvl>
    <w:lvl w:ilvl="5">
      <w:start w:val="1"/>
      <w:numFmt w:val="bullet"/>
      <w:lvlText w:val=""/>
      <w:lvlJc w:val="left"/>
      <w:pPr>
        <w:ind w:left="1704" w:hanging="284"/>
      </w:pPr>
      <w:rPr>
        <w:rFonts w:ascii="Wingdings" w:hAnsi="Wingdings" w:hint="default"/>
        <w:color w:val="4BACC6" w:themeColor="accent5"/>
      </w:rPr>
    </w:lvl>
    <w:lvl w:ilvl="6">
      <w:start w:val="1"/>
      <w:numFmt w:val="bullet"/>
      <w:lvlText w:val=""/>
      <w:lvlJc w:val="left"/>
      <w:pPr>
        <w:ind w:left="1988" w:hanging="284"/>
      </w:pPr>
      <w:rPr>
        <w:rFonts w:ascii="Wingdings" w:hAnsi="Wingdings" w:hint="default"/>
        <w:color w:val="4BACC6" w:themeColor="accent5"/>
      </w:rPr>
    </w:lvl>
    <w:lvl w:ilvl="7">
      <w:start w:val="1"/>
      <w:numFmt w:val="bullet"/>
      <w:lvlText w:val=""/>
      <w:lvlJc w:val="left"/>
      <w:pPr>
        <w:ind w:left="2272" w:hanging="284"/>
      </w:pPr>
      <w:rPr>
        <w:rFonts w:ascii="Wingdings" w:hAnsi="Wingdings" w:hint="default"/>
        <w:color w:val="4BACC6" w:themeColor="accent5"/>
      </w:rPr>
    </w:lvl>
    <w:lvl w:ilvl="8">
      <w:start w:val="1"/>
      <w:numFmt w:val="bullet"/>
      <w:lvlText w:val=""/>
      <w:lvlJc w:val="left"/>
      <w:pPr>
        <w:ind w:left="2556" w:hanging="284"/>
      </w:pPr>
      <w:rPr>
        <w:rFonts w:ascii="Wingdings" w:hAnsi="Wingdings" w:hint="default"/>
        <w:color w:val="4BACC6" w:themeColor="accent5"/>
      </w:rPr>
    </w:lvl>
  </w:abstractNum>
  <w:abstractNum w:abstractNumId="1" w15:restartNumberingAfterBreak="0">
    <w:nsid w:val="2D7D4ABB"/>
    <w:multiLevelType w:val="hybridMultilevel"/>
    <w:tmpl w:val="5A689C0C"/>
    <w:lvl w:ilvl="0" w:tplc="54C45DD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80407"/>
    <w:multiLevelType w:val="hybridMultilevel"/>
    <w:tmpl w:val="CAD0402C"/>
    <w:lvl w:ilvl="0" w:tplc="19BE0D54">
      <w:start w:val="1"/>
      <w:numFmt w:val="decimal"/>
      <w:pStyle w:val="Numberedparagraphs"/>
      <w:lvlText w:val="%1."/>
      <w:lvlJc w:val="left"/>
      <w:pPr>
        <w:ind w:left="-207" w:hanging="360"/>
      </w:pPr>
      <w:rPr>
        <w:rFonts w:hint="default"/>
        <w:color w:val="9BBB59"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62"/>
    <w:rsid w:val="00146DA8"/>
    <w:rsid w:val="001E4A6B"/>
    <w:rsid w:val="002613D7"/>
    <w:rsid w:val="002B5232"/>
    <w:rsid w:val="002B6309"/>
    <w:rsid w:val="002C701C"/>
    <w:rsid w:val="00317AC0"/>
    <w:rsid w:val="003E2EE8"/>
    <w:rsid w:val="004375F8"/>
    <w:rsid w:val="0049137A"/>
    <w:rsid w:val="005722E5"/>
    <w:rsid w:val="00594A97"/>
    <w:rsid w:val="00596529"/>
    <w:rsid w:val="005B1C62"/>
    <w:rsid w:val="006813F7"/>
    <w:rsid w:val="00700800"/>
    <w:rsid w:val="00764A26"/>
    <w:rsid w:val="007928A5"/>
    <w:rsid w:val="007C71BA"/>
    <w:rsid w:val="007E73CA"/>
    <w:rsid w:val="007F40DE"/>
    <w:rsid w:val="008604F3"/>
    <w:rsid w:val="008B1662"/>
    <w:rsid w:val="008E096F"/>
    <w:rsid w:val="008E1D68"/>
    <w:rsid w:val="00980874"/>
    <w:rsid w:val="009F0FC2"/>
    <w:rsid w:val="00AC1528"/>
    <w:rsid w:val="00B120D1"/>
    <w:rsid w:val="00B567DA"/>
    <w:rsid w:val="00B85F88"/>
    <w:rsid w:val="00BF3171"/>
    <w:rsid w:val="00C32400"/>
    <w:rsid w:val="00C356FC"/>
    <w:rsid w:val="00C906CB"/>
    <w:rsid w:val="00CE5B88"/>
    <w:rsid w:val="00D6459E"/>
    <w:rsid w:val="00DA1C6C"/>
    <w:rsid w:val="00DB17FE"/>
    <w:rsid w:val="00DC25A3"/>
    <w:rsid w:val="00E23F0D"/>
    <w:rsid w:val="00E27FD0"/>
    <w:rsid w:val="00E346DF"/>
    <w:rsid w:val="00E62D86"/>
    <w:rsid w:val="00E644CF"/>
    <w:rsid w:val="00E666B9"/>
    <w:rsid w:val="00EE7EF0"/>
    <w:rsid w:val="00F23E5B"/>
    <w:rsid w:val="00F66A80"/>
    <w:rsid w:val="00F7217B"/>
    <w:rsid w:val="00FC5445"/>
    <w:rsid w:val="00FF6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B05E"/>
  <w15:docId w15:val="{DEAD336D-BC33-4A3F-8C8B-AE9C6CCD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0800"/>
    <w:pPr>
      <w:keepNext/>
      <w:spacing w:before="360" w:after="160"/>
      <w:outlineLvl w:val="1"/>
    </w:pPr>
    <w:rPr>
      <w:rFonts w:asciiTheme="majorHAnsi" w:eastAsiaTheme="majorEastAsia" w:hAnsiTheme="majorHAnsi" w:cstheme="majorBidi"/>
      <w:bCs/>
      <w:sz w:val="30"/>
      <w:szCs w:val="26"/>
      <w:lang w:eastAsia="en-GB" w:bidi="en-US"/>
    </w:rPr>
  </w:style>
  <w:style w:type="paragraph" w:styleId="Heading3">
    <w:name w:val="heading 3"/>
    <w:basedOn w:val="Normal"/>
    <w:next w:val="Normal"/>
    <w:link w:val="Heading3Char"/>
    <w:uiPriority w:val="9"/>
    <w:unhideWhenUsed/>
    <w:qFormat/>
    <w:rsid w:val="00700800"/>
    <w:pPr>
      <w:keepNext/>
      <w:spacing w:before="240" w:after="120"/>
      <w:outlineLvl w:val="2"/>
    </w:pPr>
    <w:rPr>
      <w:rFonts w:asciiTheme="majorHAnsi" w:eastAsiaTheme="majorEastAsia" w:hAnsiTheme="majorHAnsi" w:cstheme="majorBidi"/>
      <w:b/>
      <w:bCs/>
      <w:color w:val="4BACC6" w:themeColor="accent5"/>
      <w:sz w:val="24"/>
      <w:szCs w:val="24"/>
      <w:lang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62"/>
    <w:rPr>
      <w:rFonts w:ascii="Tahoma" w:hAnsi="Tahoma" w:cs="Tahoma"/>
      <w:sz w:val="16"/>
      <w:szCs w:val="16"/>
    </w:rPr>
  </w:style>
  <w:style w:type="paragraph" w:styleId="ListParagraph">
    <w:name w:val="List Paragraph"/>
    <w:basedOn w:val="Normal"/>
    <w:uiPriority w:val="34"/>
    <w:qFormat/>
    <w:rsid w:val="00E346DF"/>
    <w:pPr>
      <w:ind w:left="720"/>
      <w:contextualSpacing/>
    </w:pPr>
  </w:style>
  <w:style w:type="table" w:styleId="TableGrid">
    <w:name w:val="Table Grid"/>
    <w:basedOn w:val="TableNormal"/>
    <w:uiPriority w:val="59"/>
    <w:unhideWhenUsed/>
    <w:rsid w:val="00BF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7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7FE"/>
  </w:style>
  <w:style w:type="paragraph" w:styleId="Footer">
    <w:name w:val="footer"/>
    <w:basedOn w:val="Normal"/>
    <w:link w:val="FooterChar"/>
    <w:uiPriority w:val="99"/>
    <w:unhideWhenUsed/>
    <w:rsid w:val="00DB17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7FE"/>
  </w:style>
  <w:style w:type="character" w:customStyle="1" w:styleId="Heading2Char">
    <w:name w:val="Heading 2 Char"/>
    <w:basedOn w:val="DefaultParagraphFont"/>
    <w:link w:val="Heading2"/>
    <w:uiPriority w:val="9"/>
    <w:rsid w:val="00700800"/>
    <w:rPr>
      <w:rFonts w:asciiTheme="majorHAnsi" w:eastAsiaTheme="majorEastAsia" w:hAnsiTheme="majorHAnsi" w:cstheme="majorBidi"/>
      <w:bCs/>
      <w:sz w:val="30"/>
      <w:szCs w:val="26"/>
      <w:lang w:eastAsia="en-GB" w:bidi="en-US"/>
    </w:rPr>
  </w:style>
  <w:style w:type="character" w:customStyle="1" w:styleId="Heading3Char">
    <w:name w:val="Heading 3 Char"/>
    <w:basedOn w:val="DefaultParagraphFont"/>
    <w:link w:val="Heading3"/>
    <w:uiPriority w:val="9"/>
    <w:rsid w:val="00700800"/>
    <w:rPr>
      <w:rFonts w:asciiTheme="majorHAnsi" w:eastAsiaTheme="majorEastAsia" w:hAnsiTheme="majorHAnsi" w:cstheme="majorBidi"/>
      <w:b/>
      <w:bCs/>
      <w:color w:val="4BACC6" w:themeColor="accent5"/>
      <w:sz w:val="24"/>
      <w:szCs w:val="24"/>
      <w:lang w:eastAsia="en-GB" w:bidi="en-US"/>
    </w:rPr>
  </w:style>
  <w:style w:type="paragraph" w:styleId="Title">
    <w:name w:val="Title"/>
    <w:basedOn w:val="Normal"/>
    <w:next w:val="Normal"/>
    <w:link w:val="TitleChar"/>
    <w:uiPriority w:val="8"/>
    <w:qFormat/>
    <w:rsid w:val="00700800"/>
    <w:pPr>
      <w:spacing w:before="480" w:after="480" w:line="240" w:lineRule="auto"/>
      <w:contextualSpacing/>
    </w:pPr>
    <w:rPr>
      <w:rFonts w:asciiTheme="majorHAnsi" w:eastAsiaTheme="majorEastAsia" w:hAnsiTheme="majorHAnsi" w:cstheme="majorBidi"/>
      <w:spacing w:val="5"/>
      <w:sz w:val="52"/>
      <w:szCs w:val="52"/>
      <w:lang w:eastAsia="en-GB" w:bidi="en-US"/>
    </w:rPr>
  </w:style>
  <w:style w:type="character" w:customStyle="1" w:styleId="TitleChar">
    <w:name w:val="Title Char"/>
    <w:basedOn w:val="DefaultParagraphFont"/>
    <w:link w:val="Title"/>
    <w:uiPriority w:val="8"/>
    <w:rsid w:val="00700800"/>
    <w:rPr>
      <w:rFonts w:asciiTheme="majorHAnsi" w:eastAsiaTheme="majorEastAsia" w:hAnsiTheme="majorHAnsi" w:cstheme="majorBidi"/>
      <w:spacing w:val="5"/>
      <w:sz w:val="52"/>
      <w:szCs w:val="52"/>
      <w:lang w:eastAsia="en-GB" w:bidi="en-US"/>
    </w:rPr>
  </w:style>
  <w:style w:type="character" w:customStyle="1" w:styleId="Bold">
    <w:name w:val="Bold"/>
    <w:basedOn w:val="DefaultParagraphFont"/>
    <w:uiPriority w:val="1"/>
    <w:qFormat/>
    <w:rsid w:val="00700800"/>
    <w:rPr>
      <w:b/>
    </w:rPr>
  </w:style>
  <w:style w:type="paragraph" w:customStyle="1" w:styleId="Numberedparagraphs">
    <w:name w:val="Numbered paragraphs"/>
    <w:basedOn w:val="Normal"/>
    <w:uiPriority w:val="13"/>
    <w:qFormat/>
    <w:rsid w:val="00700800"/>
    <w:pPr>
      <w:numPr>
        <w:numId w:val="2"/>
      </w:numPr>
      <w:spacing w:after="320"/>
    </w:pPr>
    <w:rPr>
      <w:rFonts w:eastAsiaTheme="minorEastAsia"/>
      <w:sz w:val="24"/>
      <w:szCs w:val="24"/>
      <w:lang w:eastAsia="en-GB"/>
    </w:rPr>
  </w:style>
  <w:style w:type="paragraph" w:customStyle="1" w:styleId="TableBulletedList">
    <w:name w:val="Table Bulleted List"/>
    <w:basedOn w:val="Normal"/>
    <w:uiPriority w:val="14"/>
    <w:qFormat/>
    <w:rsid w:val="00700800"/>
    <w:pPr>
      <w:numPr>
        <w:numId w:val="3"/>
      </w:numPr>
      <w:spacing w:before="80" w:after="80" w:line="240" w:lineRule="auto"/>
    </w:pPr>
    <w:rPr>
      <w:rFonts w:ascii="Arial" w:hAnsi="Arial" w:cs="Arial"/>
      <w:sz w:val="24"/>
      <w:szCs w:val="24"/>
    </w:rPr>
  </w:style>
  <w:style w:type="numbering" w:customStyle="1" w:styleId="TableBulletedListstyle">
    <w:name w:val="Table Bulleted List style"/>
    <w:basedOn w:val="NoList"/>
    <w:uiPriority w:val="99"/>
    <w:rsid w:val="007008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co.uk/" TargetMode="Externa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63B5-6244-4C1B-9CA3-0CB369F6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Jones</dc:creator>
  <cp:lastModifiedBy>Microsoft Office User</cp:lastModifiedBy>
  <cp:revision>3</cp:revision>
  <cp:lastPrinted>2019-11-29T12:45:00Z</cp:lastPrinted>
  <dcterms:created xsi:type="dcterms:W3CDTF">2020-09-17T08:44:00Z</dcterms:created>
  <dcterms:modified xsi:type="dcterms:W3CDTF">2020-11-10T10:30:00Z</dcterms:modified>
</cp:coreProperties>
</file>