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41B" w:rsidRDefault="006140BB">
      <w:r>
        <w:t>Tuesday 17</w:t>
      </w:r>
      <w:r w:rsidRPr="006140BB">
        <w:rPr>
          <w:vertAlign w:val="superscript"/>
        </w:rPr>
        <w:t>th</w:t>
      </w:r>
      <w:r>
        <w:t xml:space="preserve"> November</w:t>
      </w:r>
      <w:bookmarkStart w:id="0" w:name="_GoBack"/>
      <w:bookmarkEnd w:id="0"/>
    </w:p>
    <w:tbl>
      <w:tblPr>
        <w:tblStyle w:val="TableGrid"/>
        <w:tblW w:w="0" w:type="auto"/>
        <w:tblLook w:val="04A0" w:firstRow="1" w:lastRow="0" w:firstColumn="1" w:lastColumn="0" w:noHBand="0" w:noVBand="1"/>
      </w:tblPr>
      <w:tblGrid>
        <w:gridCol w:w="9016"/>
      </w:tblGrid>
      <w:tr w:rsidR="0088541B" w:rsidTr="0088541B">
        <w:trPr>
          <w:trHeight w:val="10600"/>
        </w:trPr>
        <w:tc>
          <w:tcPr>
            <w:tcW w:w="9016" w:type="dxa"/>
          </w:tcPr>
          <w:p w:rsidR="0088541B" w:rsidRDefault="0088541B" w:rsidP="0088541B">
            <w:r>
              <w:t>English</w:t>
            </w:r>
          </w:p>
          <w:p w:rsidR="0088541B" w:rsidRDefault="0088541B" w:rsidP="0088541B"/>
          <w:p w:rsidR="0088541B" w:rsidRDefault="0088541B" w:rsidP="0088541B">
            <w:r>
              <w:t xml:space="preserve"> Today we will be looking at the days of the week and months of the year.  It is important that you know the order of the days and months, can spell them correctly and remember they are proper nouns; therefore, start with a capital letter. </w:t>
            </w:r>
          </w:p>
          <w:p w:rsidR="0088541B" w:rsidRDefault="0088541B" w:rsidP="0088541B"/>
          <w:p w:rsidR="0088541B" w:rsidRDefault="0088541B" w:rsidP="0088541B">
            <w:r>
              <w:t xml:space="preserve">Days of the week </w:t>
            </w:r>
          </w:p>
          <w:p w:rsidR="0088541B" w:rsidRDefault="0088541B" w:rsidP="0088541B"/>
          <w:p w:rsidR="0088541B" w:rsidRDefault="0088541B" w:rsidP="0088541B">
            <w:r>
              <w:t xml:space="preserve">https://www.bbc.co.uk/bitesize/topics/zrqqtfr/articles/ztjg39q </w:t>
            </w:r>
          </w:p>
          <w:p w:rsidR="0088541B" w:rsidRDefault="0088541B" w:rsidP="0088541B"/>
          <w:p w:rsidR="0088541B" w:rsidRDefault="0088541B" w:rsidP="0088541B">
            <w:r>
              <w:t xml:space="preserve">Order the days of the week </w:t>
            </w:r>
          </w:p>
          <w:p w:rsidR="0088541B" w:rsidRDefault="0088541B" w:rsidP="0088541B"/>
          <w:p w:rsidR="0088541B" w:rsidRDefault="0088541B" w:rsidP="0088541B">
            <w:hyperlink r:id="rId4" w:history="1">
              <w:r w:rsidRPr="0007744F">
                <w:rPr>
                  <w:rStyle w:val="Hyperlink"/>
                </w:rPr>
                <w:t>https://www.abcya.com/games/days_of_the_week</w:t>
              </w:r>
            </w:hyperlink>
            <w:r>
              <w:t xml:space="preserve"> </w:t>
            </w:r>
          </w:p>
          <w:p w:rsidR="0088541B" w:rsidRDefault="0088541B" w:rsidP="0088541B"/>
          <w:p w:rsidR="0088541B" w:rsidRDefault="0088541B" w:rsidP="0088541B">
            <w:r>
              <w:t xml:space="preserve">Complete the days of the week worksheet – don’t forget to start each day with a capital letter. </w:t>
            </w:r>
          </w:p>
          <w:p w:rsidR="0088541B" w:rsidRDefault="0088541B" w:rsidP="0088541B">
            <w:r>
              <w:t xml:space="preserve">Months of the year </w:t>
            </w:r>
          </w:p>
          <w:p w:rsidR="0088541B" w:rsidRDefault="0088541B" w:rsidP="0088541B"/>
          <w:p w:rsidR="0088541B" w:rsidRDefault="0088541B" w:rsidP="0088541B">
            <w:r>
              <w:t xml:space="preserve">A song with exercise for months of the year! </w:t>
            </w:r>
          </w:p>
          <w:p w:rsidR="0088541B" w:rsidRDefault="0088541B" w:rsidP="0088541B"/>
          <w:p w:rsidR="0088541B" w:rsidRDefault="0088541B" w:rsidP="0088541B">
            <w:hyperlink r:id="rId5" w:history="1">
              <w:r w:rsidRPr="0007744F">
                <w:rPr>
                  <w:rStyle w:val="Hyperlink"/>
                </w:rPr>
                <w:t>https://www.youtube.com/watch?v=omkuE6Wa5kQ</w:t>
              </w:r>
            </w:hyperlink>
          </w:p>
          <w:p w:rsidR="0088541B" w:rsidRDefault="0088541B" w:rsidP="0088541B">
            <w:r>
              <w:t xml:space="preserve"> </w:t>
            </w:r>
          </w:p>
          <w:p w:rsidR="0088541B" w:rsidRDefault="0088541B" w:rsidP="0088541B">
            <w:r>
              <w:t xml:space="preserve">Put the months of the year in order </w:t>
            </w:r>
          </w:p>
          <w:p w:rsidR="0088541B" w:rsidRDefault="0088541B" w:rsidP="0088541B"/>
          <w:p w:rsidR="0088541B" w:rsidRDefault="0088541B" w:rsidP="0088541B">
            <w:hyperlink r:id="rId6" w:history="1">
              <w:r w:rsidRPr="0007744F">
                <w:rPr>
                  <w:rStyle w:val="Hyperlink"/>
                </w:rPr>
                <w:t>https://www.turtlediary.com/game/months-of-the-year.html</w:t>
              </w:r>
            </w:hyperlink>
          </w:p>
          <w:p w:rsidR="0088541B" w:rsidRDefault="0088541B" w:rsidP="0088541B"/>
          <w:p w:rsidR="0088541B" w:rsidRDefault="0088541B" w:rsidP="0088541B"/>
          <w:p w:rsidR="0088541B" w:rsidRDefault="0088541B" w:rsidP="0088541B">
            <w:hyperlink r:id="rId7" w:history="1">
              <w:r w:rsidRPr="0007744F">
                <w:rPr>
                  <w:rStyle w:val="Hyperlink"/>
                </w:rPr>
                <w:t>https://www.abcya.com/games/months_of_the_year</w:t>
              </w:r>
            </w:hyperlink>
          </w:p>
          <w:p w:rsidR="0088541B" w:rsidRDefault="0088541B" w:rsidP="0088541B">
            <w:r>
              <w:t xml:space="preserve"> </w:t>
            </w:r>
          </w:p>
          <w:p w:rsidR="0088541B" w:rsidRDefault="0088541B" w:rsidP="0088541B">
            <w:r>
              <w:t xml:space="preserve">Complete the months of the year worksheet – don’t forget to start each month with a capital letter. </w:t>
            </w:r>
          </w:p>
          <w:p w:rsidR="006140BB" w:rsidRDefault="006140BB" w:rsidP="0088541B"/>
          <w:p w:rsidR="006140BB" w:rsidRPr="006140BB" w:rsidRDefault="006140BB" w:rsidP="0088541B">
            <w:pPr>
              <w:rPr>
                <w:b/>
                <w:sz w:val="28"/>
                <w:szCs w:val="28"/>
              </w:rPr>
            </w:pPr>
            <w:r w:rsidRPr="006140BB">
              <w:rPr>
                <w:b/>
                <w:sz w:val="28"/>
                <w:szCs w:val="28"/>
              </w:rPr>
              <w:t>ACTIVE LEARN READING</w:t>
            </w:r>
          </w:p>
          <w:p w:rsidR="006140BB" w:rsidRPr="006140BB" w:rsidRDefault="006140BB" w:rsidP="0088541B">
            <w:pPr>
              <w:rPr>
                <w:b/>
                <w:sz w:val="28"/>
                <w:szCs w:val="28"/>
              </w:rPr>
            </w:pPr>
          </w:p>
          <w:p w:rsidR="006140BB" w:rsidRPr="006140BB" w:rsidRDefault="006140BB" w:rsidP="0088541B">
            <w:pPr>
              <w:rPr>
                <w:b/>
              </w:rPr>
            </w:pPr>
            <w:r w:rsidRPr="006140BB">
              <w:rPr>
                <w:b/>
                <w:sz w:val="28"/>
                <w:szCs w:val="28"/>
              </w:rPr>
              <w:t>PHONICS PLAY</w:t>
            </w:r>
          </w:p>
        </w:tc>
      </w:tr>
      <w:tr w:rsidR="0088541B" w:rsidRPr="006140BB" w:rsidTr="0088541B">
        <w:tc>
          <w:tcPr>
            <w:tcW w:w="9016" w:type="dxa"/>
          </w:tcPr>
          <w:p w:rsidR="0088541B" w:rsidRPr="006140BB" w:rsidRDefault="0088541B">
            <w:pPr>
              <w:rPr>
                <w:b/>
              </w:rPr>
            </w:pPr>
            <w:r w:rsidRPr="006140BB">
              <w:rPr>
                <w:b/>
              </w:rPr>
              <w:t>Maths</w:t>
            </w:r>
          </w:p>
          <w:p w:rsidR="0088541B" w:rsidRPr="006140BB" w:rsidRDefault="0088541B">
            <w:pPr>
              <w:rPr>
                <w:b/>
              </w:rPr>
            </w:pPr>
          </w:p>
          <w:p w:rsidR="0088541B" w:rsidRPr="006140BB" w:rsidRDefault="0088541B">
            <w:pPr>
              <w:rPr>
                <w:b/>
              </w:rPr>
            </w:pPr>
            <w:r w:rsidRPr="006140BB">
              <w:rPr>
                <w:b/>
              </w:rPr>
              <w:t xml:space="preserve">RM </w:t>
            </w:r>
            <w:proofErr w:type="spellStart"/>
            <w:r w:rsidRPr="006140BB">
              <w:rPr>
                <w:b/>
              </w:rPr>
              <w:t>easimaths</w:t>
            </w:r>
            <w:proofErr w:type="spellEnd"/>
            <w:r w:rsidRPr="006140BB">
              <w:rPr>
                <w:b/>
              </w:rPr>
              <w:t xml:space="preserve"> </w:t>
            </w:r>
          </w:p>
          <w:p w:rsidR="0088541B" w:rsidRPr="006140BB" w:rsidRDefault="0088541B">
            <w:pPr>
              <w:rPr>
                <w:b/>
              </w:rPr>
            </w:pPr>
            <w:hyperlink r:id="rId8" w:history="1">
              <w:r w:rsidRPr="006140BB">
                <w:rPr>
                  <w:rStyle w:val="Hyperlink"/>
                  <w:b/>
                </w:rPr>
                <w:t>https://www.rmeasimaths.com/easimaths/account/login</w:t>
              </w:r>
            </w:hyperlink>
          </w:p>
          <w:p w:rsidR="0088541B" w:rsidRPr="006140BB" w:rsidRDefault="0088541B">
            <w:pPr>
              <w:rPr>
                <w:b/>
              </w:rPr>
            </w:pPr>
          </w:p>
          <w:p w:rsidR="0088541B" w:rsidRPr="006140BB" w:rsidRDefault="0088541B">
            <w:pPr>
              <w:rPr>
                <w:b/>
              </w:rPr>
            </w:pPr>
            <w:r w:rsidRPr="006140BB">
              <w:rPr>
                <w:b/>
              </w:rPr>
              <w:t>Get a piece of paper and have a go at the following;</w:t>
            </w:r>
          </w:p>
          <w:p w:rsidR="0088541B" w:rsidRPr="006140BB" w:rsidRDefault="0088541B">
            <w:pPr>
              <w:rPr>
                <w:b/>
              </w:rPr>
            </w:pPr>
          </w:p>
          <w:p w:rsidR="0088541B" w:rsidRPr="006140BB" w:rsidRDefault="0088541B">
            <w:pPr>
              <w:rPr>
                <w:b/>
              </w:rPr>
            </w:pPr>
            <w:r w:rsidRPr="006140BB">
              <w:rPr>
                <w:b/>
              </w:rPr>
              <w:t>For each number try +1 and +10. If this is too easy then try the challenge questions and +100.</w:t>
            </w:r>
          </w:p>
          <w:p w:rsidR="0088541B" w:rsidRPr="006140BB" w:rsidRDefault="0088541B">
            <w:pPr>
              <w:rPr>
                <w:b/>
              </w:rPr>
            </w:pPr>
          </w:p>
          <w:p w:rsidR="0088541B" w:rsidRPr="006140BB" w:rsidRDefault="0088541B" w:rsidP="0088541B">
            <w:pPr>
              <w:tabs>
                <w:tab w:val="left" w:pos="1155"/>
                <w:tab w:val="left" w:pos="2700"/>
              </w:tabs>
              <w:rPr>
                <w:b/>
              </w:rPr>
            </w:pPr>
            <w:r w:rsidRPr="006140BB">
              <w:rPr>
                <w:b/>
                <w:noProof/>
              </w:rPr>
              <mc:AlternateContent>
                <mc:Choice Requires="wps">
                  <w:drawing>
                    <wp:anchor distT="0" distB="0" distL="114300" distR="114300" simplePos="0" relativeHeight="251660288" behindDoc="0" locked="0" layoutInCell="1" allowOverlap="1">
                      <wp:simplePos x="0" y="0"/>
                      <wp:positionH relativeFrom="column">
                        <wp:posOffset>995045</wp:posOffset>
                      </wp:positionH>
                      <wp:positionV relativeFrom="paragraph">
                        <wp:posOffset>103505</wp:posOffset>
                      </wp:positionV>
                      <wp:extent cx="4953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C70164" id="_x0000_t32" coordsize="21600,21600" o:spt="32" o:oned="t" path="m,l21600,21600e" filled="f">
                      <v:path arrowok="t" fillok="f" o:connecttype="none"/>
                      <o:lock v:ext="edit" shapetype="t"/>
                    </v:shapetype>
                    <v:shape id="Straight Arrow Connector 2" o:spid="_x0000_s1026" type="#_x0000_t32" style="position:absolute;margin-left:78.35pt;margin-top:8.15pt;width:3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ZH0gEAAP8D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" strokecolor="#4472c4 [3204]" strokeweight=".5pt">
                      <v:stroke endarrow="block" joinstyle="miter"/>
                    </v:shape>
                  </w:pict>
                </mc:Fallback>
              </mc:AlternateContent>
            </w:r>
            <w:r w:rsidRPr="006140BB">
              <w:rPr>
                <w:b/>
                <w:noProof/>
              </w:rPr>
              <mc:AlternateContent>
                <mc:Choice Requires="wps">
                  <w:drawing>
                    <wp:anchor distT="0" distB="0" distL="114300" distR="114300" simplePos="0" relativeHeight="251659264" behindDoc="0" locked="0" layoutInCell="1" allowOverlap="1">
                      <wp:simplePos x="0" y="0"/>
                      <wp:positionH relativeFrom="column">
                        <wp:posOffset>280670</wp:posOffset>
                      </wp:positionH>
                      <wp:positionV relativeFrom="paragraph">
                        <wp:posOffset>65405</wp:posOffset>
                      </wp:positionV>
                      <wp:extent cx="2286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944F4" id="Straight Arrow Connector 1" o:spid="_x0000_s1026" type="#_x0000_t32" style="position:absolute;margin-left:22.1pt;margin-top:5.15pt;width:1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" strokecolor="#4472c4 [3204]" strokeweight=".5pt">
                      <v:stroke endarrow="block" joinstyle="miter"/>
                    </v:shape>
                  </w:pict>
                </mc:Fallback>
              </mc:AlternateContent>
            </w:r>
            <w:r w:rsidRPr="006140BB">
              <w:rPr>
                <w:b/>
              </w:rPr>
              <w:t xml:space="preserve">54 </w:t>
            </w:r>
            <w:r w:rsidRPr="006140BB">
              <w:rPr>
                <w:b/>
              </w:rPr>
              <w:tab/>
              <w:t xml:space="preserve">55   </w:t>
            </w:r>
            <w:r w:rsidRPr="006140BB">
              <w:rPr>
                <w:b/>
              </w:rPr>
              <w:tab/>
              <w:t>64</w:t>
            </w:r>
          </w:p>
          <w:p w:rsidR="0088541B" w:rsidRPr="006140BB" w:rsidRDefault="0088541B" w:rsidP="0088541B">
            <w:pPr>
              <w:tabs>
                <w:tab w:val="left" w:pos="1155"/>
                <w:tab w:val="left" w:pos="2700"/>
              </w:tabs>
              <w:rPr>
                <w:b/>
              </w:rPr>
            </w:pPr>
          </w:p>
          <w:tbl>
            <w:tblPr>
              <w:tblStyle w:val="TableGrid"/>
              <w:tblW w:w="0" w:type="auto"/>
              <w:tblLook w:val="04A0" w:firstRow="1" w:lastRow="0" w:firstColumn="1" w:lastColumn="0" w:noHBand="0" w:noVBand="1"/>
            </w:tblPr>
            <w:tblGrid>
              <w:gridCol w:w="1495"/>
              <w:gridCol w:w="1340"/>
              <w:gridCol w:w="1275"/>
            </w:tblGrid>
            <w:tr w:rsidR="0088541B" w:rsidRPr="006140BB" w:rsidTr="0088541B">
              <w:tc>
                <w:tcPr>
                  <w:tcW w:w="1495" w:type="dxa"/>
                </w:tcPr>
                <w:p w:rsidR="0088541B" w:rsidRPr="006140BB" w:rsidRDefault="0088541B" w:rsidP="0088541B">
                  <w:pPr>
                    <w:tabs>
                      <w:tab w:val="left" w:pos="1155"/>
                      <w:tab w:val="left" w:pos="2700"/>
                    </w:tabs>
                    <w:rPr>
                      <w:b/>
                    </w:rPr>
                  </w:pPr>
                  <w:r w:rsidRPr="006140BB">
                    <w:rPr>
                      <w:b/>
                    </w:rPr>
                    <w:t>Number</w:t>
                  </w:r>
                </w:p>
              </w:tc>
              <w:tc>
                <w:tcPr>
                  <w:tcW w:w="1340" w:type="dxa"/>
                </w:tcPr>
                <w:p w:rsidR="0088541B" w:rsidRPr="006140BB" w:rsidRDefault="0088541B" w:rsidP="0088541B">
                  <w:pPr>
                    <w:tabs>
                      <w:tab w:val="left" w:pos="1155"/>
                      <w:tab w:val="left" w:pos="2700"/>
                    </w:tabs>
                    <w:rPr>
                      <w:b/>
                    </w:rPr>
                  </w:pPr>
                  <w:r w:rsidRPr="006140BB">
                    <w:rPr>
                      <w:b/>
                    </w:rPr>
                    <w:t xml:space="preserve">     +1</w:t>
                  </w:r>
                </w:p>
              </w:tc>
              <w:tc>
                <w:tcPr>
                  <w:tcW w:w="1275" w:type="dxa"/>
                </w:tcPr>
                <w:p w:rsidR="0088541B" w:rsidRPr="006140BB" w:rsidRDefault="0088541B" w:rsidP="0088541B">
                  <w:pPr>
                    <w:tabs>
                      <w:tab w:val="left" w:pos="1155"/>
                      <w:tab w:val="left" w:pos="2700"/>
                    </w:tabs>
                    <w:rPr>
                      <w:b/>
                    </w:rPr>
                  </w:pPr>
                  <w:r w:rsidRPr="006140BB">
                    <w:rPr>
                      <w:b/>
                    </w:rPr>
                    <w:t xml:space="preserve">     +10</w:t>
                  </w: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67</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r w:rsidRPr="006140BB">
                    <w:rPr>
                      <w:b/>
                    </w:rPr>
                    <w:t xml:space="preserve">    68</w:t>
                  </w:r>
                </w:p>
              </w:tc>
              <w:tc>
                <w:tcPr>
                  <w:tcW w:w="1275" w:type="dxa"/>
                </w:tcPr>
                <w:p w:rsidR="0088541B" w:rsidRPr="006140BB" w:rsidRDefault="0088541B" w:rsidP="0088541B">
                  <w:pPr>
                    <w:tabs>
                      <w:tab w:val="left" w:pos="1155"/>
                      <w:tab w:val="left" w:pos="2700"/>
                    </w:tabs>
                    <w:rPr>
                      <w:b/>
                    </w:rPr>
                  </w:pPr>
                  <w:r w:rsidRPr="006140BB">
                    <w:rPr>
                      <w:b/>
                    </w:rPr>
                    <w:t xml:space="preserve">      77</w:t>
                  </w: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15</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p>
              </w:tc>
              <w:tc>
                <w:tcPr>
                  <w:tcW w:w="1275" w:type="dxa"/>
                </w:tcPr>
                <w:p w:rsidR="0088541B" w:rsidRPr="006140BB" w:rsidRDefault="0088541B" w:rsidP="0088541B">
                  <w:pPr>
                    <w:tabs>
                      <w:tab w:val="left" w:pos="1155"/>
                      <w:tab w:val="left" w:pos="2700"/>
                    </w:tabs>
                    <w:rPr>
                      <w:b/>
                    </w:rPr>
                  </w:pP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38</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p>
              </w:tc>
              <w:tc>
                <w:tcPr>
                  <w:tcW w:w="1275" w:type="dxa"/>
                </w:tcPr>
                <w:p w:rsidR="0088541B" w:rsidRPr="006140BB" w:rsidRDefault="0088541B" w:rsidP="0088541B">
                  <w:pPr>
                    <w:tabs>
                      <w:tab w:val="left" w:pos="1155"/>
                      <w:tab w:val="left" w:pos="2700"/>
                    </w:tabs>
                    <w:rPr>
                      <w:b/>
                    </w:rPr>
                  </w:pP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82</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p>
              </w:tc>
              <w:tc>
                <w:tcPr>
                  <w:tcW w:w="1275" w:type="dxa"/>
                </w:tcPr>
                <w:p w:rsidR="0088541B" w:rsidRPr="006140BB" w:rsidRDefault="0088541B" w:rsidP="0088541B">
                  <w:pPr>
                    <w:tabs>
                      <w:tab w:val="left" w:pos="1155"/>
                      <w:tab w:val="left" w:pos="2700"/>
                    </w:tabs>
                    <w:rPr>
                      <w:b/>
                    </w:rPr>
                  </w:pP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55</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p>
              </w:tc>
              <w:tc>
                <w:tcPr>
                  <w:tcW w:w="1275" w:type="dxa"/>
                </w:tcPr>
                <w:p w:rsidR="0088541B" w:rsidRPr="006140BB" w:rsidRDefault="0088541B" w:rsidP="0088541B">
                  <w:pPr>
                    <w:tabs>
                      <w:tab w:val="left" w:pos="1155"/>
                      <w:tab w:val="left" w:pos="2700"/>
                    </w:tabs>
                    <w:rPr>
                      <w:b/>
                    </w:rPr>
                  </w:pP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96</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p>
              </w:tc>
              <w:tc>
                <w:tcPr>
                  <w:tcW w:w="1275" w:type="dxa"/>
                </w:tcPr>
                <w:p w:rsidR="0088541B" w:rsidRPr="006140BB" w:rsidRDefault="0088541B" w:rsidP="0088541B">
                  <w:pPr>
                    <w:tabs>
                      <w:tab w:val="left" w:pos="1155"/>
                      <w:tab w:val="left" w:pos="2700"/>
                    </w:tabs>
                    <w:rPr>
                      <w:b/>
                    </w:rPr>
                  </w:pPr>
                </w:p>
              </w:tc>
            </w:tr>
            <w:tr w:rsidR="0088541B" w:rsidRPr="006140BB" w:rsidTr="0088541B">
              <w:tc>
                <w:tcPr>
                  <w:tcW w:w="1495" w:type="dxa"/>
                </w:tcPr>
                <w:p w:rsidR="0088541B" w:rsidRPr="006140BB" w:rsidRDefault="0088541B" w:rsidP="0088541B">
                  <w:pPr>
                    <w:tabs>
                      <w:tab w:val="left" w:pos="1155"/>
                      <w:tab w:val="left" w:pos="2700"/>
                    </w:tabs>
                    <w:rPr>
                      <w:b/>
                    </w:rPr>
                  </w:pPr>
                  <w:r w:rsidRPr="006140BB">
                    <w:rPr>
                      <w:b/>
                    </w:rPr>
                    <w:t xml:space="preserve">     44</w:t>
                  </w:r>
                </w:p>
                <w:p w:rsidR="0088541B" w:rsidRPr="006140BB" w:rsidRDefault="0088541B" w:rsidP="0088541B">
                  <w:pPr>
                    <w:tabs>
                      <w:tab w:val="left" w:pos="1155"/>
                      <w:tab w:val="left" w:pos="2700"/>
                    </w:tabs>
                    <w:rPr>
                      <w:b/>
                    </w:rPr>
                  </w:pPr>
                </w:p>
              </w:tc>
              <w:tc>
                <w:tcPr>
                  <w:tcW w:w="1340" w:type="dxa"/>
                </w:tcPr>
                <w:p w:rsidR="0088541B" w:rsidRPr="006140BB" w:rsidRDefault="0088541B" w:rsidP="0088541B">
                  <w:pPr>
                    <w:tabs>
                      <w:tab w:val="left" w:pos="1155"/>
                      <w:tab w:val="left" w:pos="2700"/>
                    </w:tabs>
                    <w:rPr>
                      <w:b/>
                    </w:rPr>
                  </w:pPr>
                </w:p>
              </w:tc>
              <w:tc>
                <w:tcPr>
                  <w:tcW w:w="1275" w:type="dxa"/>
                </w:tcPr>
                <w:p w:rsidR="0088541B" w:rsidRPr="006140BB" w:rsidRDefault="0088541B" w:rsidP="0088541B">
                  <w:pPr>
                    <w:tabs>
                      <w:tab w:val="left" w:pos="1155"/>
                      <w:tab w:val="left" w:pos="2700"/>
                    </w:tabs>
                    <w:rPr>
                      <w:b/>
                    </w:rPr>
                  </w:pPr>
                </w:p>
              </w:tc>
            </w:tr>
          </w:tbl>
          <w:p w:rsidR="0088541B" w:rsidRPr="006140BB" w:rsidRDefault="0088541B" w:rsidP="0088541B">
            <w:pPr>
              <w:tabs>
                <w:tab w:val="left" w:pos="1155"/>
                <w:tab w:val="left" w:pos="2700"/>
              </w:tabs>
              <w:rPr>
                <w:b/>
              </w:rPr>
            </w:pPr>
          </w:p>
          <w:p w:rsidR="0088541B" w:rsidRPr="006140BB" w:rsidRDefault="0088541B">
            <w:pPr>
              <w:rPr>
                <w:b/>
              </w:rPr>
            </w:pPr>
          </w:p>
          <w:p w:rsidR="0088541B" w:rsidRPr="006140BB" w:rsidRDefault="0088541B">
            <w:pPr>
              <w:rPr>
                <w:b/>
                <w:u w:val="single"/>
              </w:rPr>
            </w:pPr>
            <w:r w:rsidRPr="006140BB">
              <w:rPr>
                <w:b/>
                <w:u w:val="single"/>
              </w:rPr>
              <w:t>Challenge</w:t>
            </w:r>
          </w:p>
          <w:p w:rsidR="0088541B" w:rsidRPr="006140BB" w:rsidRDefault="0088541B">
            <w:pPr>
              <w:rPr>
                <w:b/>
                <w:u w:val="single"/>
              </w:rPr>
            </w:pPr>
          </w:p>
          <w:tbl>
            <w:tblPr>
              <w:tblStyle w:val="TableGrid"/>
              <w:tblW w:w="0" w:type="auto"/>
              <w:tblLook w:val="04A0" w:firstRow="1" w:lastRow="0" w:firstColumn="1" w:lastColumn="0" w:noHBand="0" w:noVBand="1"/>
            </w:tblPr>
            <w:tblGrid>
              <w:gridCol w:w="1435"/>
              <w:gridCol w:w="1275"/>
              <w:gridCol w:w="1276"/>
              <w:gridCol w:w="1276"/>
            </w:tblGrid>
            <w:tr w:rsidR="0088541B" w:rsidRPr="006140BB" w:rsidTr="0088541B">
              <w:tc>
                <w:tcPr>
                  <w:tcW w:w="1435" w:type="dxa"/>
                </w:tcPr>
                <w:p w:rsidR="0088541B" w:rsidRPr="006140BB" w:rsidRDefault="0088541B">
                  <w:pPr>
                    <w:rPr>
                      <w:b/>
                      <w:u w:val="single"/>
                    </w:rPr>
                  </w:pPr>
                  <w:r w:rsidRPr="006140BB">
                    <w:rPr>
                      <w:b/>
                      <w:u w:val="single"/>
                    </w:rPr>
                    <w:t>Number</w:t>
                  </w:r>
                </w:p>
              </w:tc>
              <w:tc>
                <w:tcPr>
                  <w:tcW w:w="1275" w:type="dxa"/>
                </w:tcPr>
                <w:p w:rsidR="0088541B" w:rsidRPr="006140BB" w:rsidRDefault="0088541B">
                  <w:pPr>
                    <w:rPr>
                      <w:b/>
                      <w:u w:val="single"/>
                    </w:rPr>
                  </w:pPr>
                  <w:r w:rsidRPr="006140BB">
                    <w:rPr>
                      <w:b/>
                      <w:u w:val="single"/>
                    </w:rPr>
                    <w:t>+1</w:t>
                  </w:r>
                </w:p>
              </w:tc>
              <w:tc>
                <w:tcPr>
                  <w:tcW w:w="1276" w:type="dxa"/>
                </w:tcPr>
                <w:p w:rsidR="0088541B" w:rsidRPr="006140BB" w:rsidRDefault="0088541B">
                  <w:pPr>
                    <w:rPr>
                      <w:b/>
                      <w:u w:val="single"/>
                    </w:rPr>
                  </w:pPr>
                  <w:r w:rsidRPr="006140BB">
                    <w:rPr>
                      <w:b/>
                      <w:u w:val="single"/>
                    </w:rPr>
                    <w:t>+10</w:t>
                  </w:r>
                </w:p>
              </w:tc>
              <w:tc>
                <w:tcPr>
                  <w:tcW w:w="1276" w:type="dxa"/>
                </w:tcPr>
                <w:p w:rsidR="0088541B" w:rsidRPr="006140BB" w:rsidRDefault="0088541B">
                  <w:pPr>
                    <w:rPr>
                      <w:b/>
                    </w:rPr>
                  </w:pPr>
                  <w:r w:rsidRPr="006140BB">
                    <w:rPr>
                      <w:b/>
                      <w:u w:val="single"/>
                    </w:rPr>
                    <w:t>+100</w:t>
                  </w:r>
                </w:p>
              </w:tc>
            </w:tr>
            <w:tr w:rsidR="0088541B" w:rsidRPr="006140BB" w:rsidTr="0088541B">
              <w:tc>
                <w:tcPr>
                  <w:tcW w:w="1435" w:type="dxa"/>
                </w:tcPr>
                <w:p w:rsidR="0088541B" w:rsidRPr="006140BB" w:rsidRDefault="0088541B">
                  <w:pPr>
                    <w:rPr>
                      <w:b/>
                    </w:rPr>
                  </w:pPr>
                  <w:r w:rsidRPr="006140BB">
                    <w:rPr>
                      <w:b/>
                    </w:rPr>
                    <w:t xml:space="preserve">         95</w:t>
                  </w:r>
                </w:p>
                <w:p w:rsidR="0088541B" w:rsidRPr="006140BB" w:rsidRDefault="0088541B">
                  <w:pPr>
                    <w:rPr>
                      <w:b/>
                      <w:u w:val="single"/>
                    </w:rPr>
                  </w:pPr>
                </w:p>
              </w:tc>
              <w:tc>
                <w:tcPr>
                  <w:tcW w:w="1275" w:type="dxa"/>
                </w:tcPr>
                <w:p w:rsidR="0088541B" w:rsidRPr="006140BB" w:rsidRDefault="0088541B">
                  <w:pPr>
                    <w:rPr>
                      <w:b/>
                      <w:u w:val="single"/>
                    </w:rPr>
                  </w:pPr>
                </w:p>
              </w:tc>
              <w:tc>
                <w:tcPr>
                  <w:tcW w:w="1276" w:type="dxa"/>
                </w:tcPr>
                <w:p w:rsidR="0088541B" w:rsidRPr="006140BB" w:rsidRDefault="0088541B">
                  <w:pPr>
                    <w:rPr>
                      <w:b/>
                      <w:u w:val="single"/>
                    </w:rPr>
                  </w:pPr>
                </w:p>
              </w:tc>
              <w:tc>
                <w:tcPr>
                  <w:tcW w:w="1276" w:type="dxa"/>
                </w:tcPr>
                <w:p w:rsidR="0088541B" w:rsidRPr="006140BB" w:rsidRDefault="0088541B">
                  <w:pPr>
                    <w:rPr>
                      <w:b/>
                      <w:u w:val="single"/>
                    </w:rPr>
                  </w:pPr>
                </w:p>
              </w:tc>
            </w:tr>
            <w:tr w:rsidR="0088541B" w:rsidRPr="006140BB" w:rsidTr="0088541B">
              <w:tc>
                <w:tcPr>
                  <w:tcW w:w="1435" w:type="dxa"/>
                </w:tcPr>
                <w:p w:rsidR="0088541B" w:rsidRPr="006140BB" w:rsidRDefault="0088541B">
                  <w:pPr>
                    <w:rPr>
                      <w:b/>
                    </w:rPr>
                  </w:pPr>
                  <w:r w:rsidRPr="006140BB">
                    <w:rPr>
                      <w:b/>
                    </w:rPr>
                    <w:t xml:space="preserve">       156</w:t>
                  </w:r>
                </w:p>
                <w:p w:rsidR="0088541B" w:rsidRPr="006140BB" w:rsidRDefault="0088541B">
                  <w:pPr>
                    <w:rPr>
                      <w:b/>
                    </w:rPr>
                  </w:pPr>
                </w:p>
              </w:tc>
              <w:tc>
                <w:tcPr>
                  <w:tcW w:w="1275" w:type="dxa"/>
                </w:tcPr>
                <w:p w:rsidR="0088541B" w:rsidRPr="006140BB" w:rsidRDefault="0088541B">
                  <w:pPr>
                    <w:rPr>
                      <w:b/>
                      <w:u w:val="single"/>
                    </w:rPr>
                  </w:pPr>
                </w:p>
              </w:tc>
              <w:tc>
                <w:tcPr>
                  <w:tcW w:w="1276" w:type="dxa"/>
                </w:tcPr>
                <w:p w:rsidR="0088541B" w:rsidRPr="006140BB" w:rsidRDefault="0088541B">
                  <w:pPr>
                    <w:rPr>
                      <w:b/>
                      <w:u w:val="single"/>
                    </w:rPr>
                  </w:pPr>
                </w:p>
              </w:tc>
              <w:tc>
                <w:tcPr>
                  <w:tcW w:w="1276" w:type="dxa"/>
                </w:tcPr>
                <w:p w:rsidR="0088541B" w:rsidRPr="006140BB" w:rsidRDefault="0088541B">
                  <w:pPr>
                    <w:rPr>
                      <w:b/>
                      <w:u w:val="single"/>
                    </w:rPr>
                  </w:pPr>
                </w:p>
              </w:tc>
            </w:tr>
            <w:tr w:rsidR="0088541B" w:rsidRPr="006140BB" w:rsidTr="0088541B">
              <w:tc>
                <w:tcPr>
                  <w:tcW w:w="1435" w:type="dxa"/>
                </w:tcPr>
                <w:p w:rsidR="0088541B" w:rsidRPr="006140BB" w:rsidRDefault="0088541B">
                  <w:pPr>
                    <w:rPr>
                      <w:b/>
                    </w:rPr>
                  </w:pPr>
                  <w:r w:rsidRPr="006140BB">
                    <w:rPr>
                      <w:b/>
                    </w:rPr>
                    <w:t xml:space="preserve">       988</w:t>
                  </w:r>
                </w:p>
                <w:p w:rsidR="0088541B" w:rsidRPr="006140BB" w:rsidRDefault="0088541B">
                  <w:pPr>
                    <w:rPr>
                      <w:b/>
                    </w:rPr>
                  </w:pPr>
                </w:p>
              </w:tc>
              <w:tc>
                <w:tcPr>
                  <w:tcW w:w="1275" w:type="dxa"/>
                </w:tcPr>
                <w:p w:rsidR="0088541B" w:rsidRPr="006140BB" w:rsidRDefault="0088541B">
                  <w:pPr>
                    <w:rPr>
                      <w:b/>
                      <w:u w:val="single"/>
                    </w:rPr>
                  </w:pPr>
                </w:p>
              </w:tc>
              <w:tc>
                <w:tcPr>
                  <w:tcW w:w="1276" w:type="dxa"/>
                </w:tcPr>
                <w:p w:rsidR="0088541B" w:rsidRPr="006140BB" w:rsidRDefault="0088541B">
                  <w:pPr>
                    <w:rPr>
                      <w:b/>
                      <w:u w:val="single"/>
                    </w:rPr>
                  </w:pPr>
                </w:p>
              </w:tc>
              <w:tc>
                <w:tcPr>
                  <w:tcW w:w="1276" w:type="dxa"/>
                </w:tcPr>
                <w:p w:rsidR="0088541B" w:rsidRPr="006140BB" w:rsidRDefault="0088541B">
                  <w:pPr>
                    <w:rPr>
                      <w:b/>
                      <w:u w:val="single"/>
                    </w:rPr>
                  </w:pPr>
                </w:p>
              </w:tc>
            </w:tr>
            <w:tr w:rsidR="0088541B" w:rsidRPr="006140BB" w:rsidTr="0088541B">
              <w:tc>
                <w:tcPr>
                  <w:tcW w:w="1435" w:type="dxa"/>
                </w:tcPr>
                <w:p w:rsidR="0088541B" w:rsidRPr="006140BB" w:rsidRDefault="0088541B">
                  <w:pPr>
                    <w:rPr>
                      <w:b/>
                    </w:rPr>
                  </w:pPr>
                  <w:r w:rsidRPr="006140BB">
                    <w:rPr>
                      <w:b/>
                    </w:rPr>
                    <w:t xml:space="preserve">       899</w:t>
                  </w:r>
                </w:p>
                <w:p w:rsidR="0088541B" w:rsidRPr="006140BB" w:rsidRDefault="0088541B">
                  <w:pPr>
                    <w:rPr>
                      <w:b/>
                    </w:rPr>
                  </w:pPr>
                </w:p>
              </w:tc>
              <w:tc>
                <w:tcPr>
                  <w:tcW w:w="1275" w:type="dxa"/>
                </w:tcPr>
                <w:p w:rsidR="0088541B" w:rsidRPr="006140BB" w:rsidRDefault="0088541B">
                  <w:pPr>
                    <w:rPr>
                      <w:b/>
                      <w:u w:val="single"/>
                    </w:rPr>
                  </w:pPr>
                </w:p>
              </w:tc>
              <w:tc>
                <w:tcPr>
                  <w:tcW w:w="1276" w:type="dxa"/>
                </w:tcPr>
                <w:p w:rsidR="0088541B" w:rsidRPr="006140BB" w:rsidRDefault="0088541B">
                  <w:pPr>
                    <w:rPr>
                      <w:b/>
                      <w:u w:val="single"/>
                    </w:rPr>
                  </w:pPr>
                </w:p>
              </w:tc>
              <w:tc>
                <w:tcPr>
                  <w:tcW w:w="1276" w:type="dxa"/>
                </w:tcPr>
                <w:p w:rsidR="0088541B" w:rsidRPr="006140BB" w:rsidRDefault="0088541B">
                  <w:pPr>
                    <w:rPr>
                      <w:b/>
                      <w:u w:val="single"/>
                    </w:rPr>
                  </w:pPr>
                </w:p>
              </w:tc>
            </w:tr>
          </w:tbl>
          <w:p w:rsidR="0088541B" w:rsidRPr="006140BB" w:rsidRDefault="0088541B">
            <w:pPr>
              <w:rPr>
                <w:b/>
                <w:u w:val="single"/>
              </w:rPr>
            </w:pPr>
          </w:p>
          <w:p w:rsidR="0088541B" w:rsidRPr="006140BB" w:rsidRDefault="0088541B">
            <w:pPr>
              <w:rPr>
                <w:b/>
                <w:u w:val="single"/>
              </w:rPr>
            </w:pPr>
          </w:p>
          <w:p w:rsidR="0088541B" w:rsidRPr="006140BB" w:rsidRDefault="0088541B">
            <w:pPr>
              <w:rPr>
                <w:b/>
                <w:u w:val="single"/>
              </w:rPr>
            </w:pPr>
          </w:p>
        </w:tc>
      </w:tr>
      <w:tr w:rsidR="0088541B" w:rsidTr="0088541B">
        <w:tc>
          <w:tcPr>
            <w:tcW w:w="9016" w:type="dxa"/>
          </w:tcPr>
          <w:p w:rsidR="0088541B" w:rsidRPr="006140BB" w:rsidRDefault="006140BB">
            <w:pPr>
              <w:rPr>
                <w:b/>
                <w:sz w:val="28"/>
                <w:szCs w:val="28"/>
                <w:u w:val="single"/>
              </w:rPr>
            </w:pPr>
            <w:r w:rsidRPr="006140BB">
              <w:rPr>
                <w:b/>
                <w:sz w:val="28"/>
                <w:szCs w:val="28"/>
                <w:u w:val="single"/>
              </w:rPr>
              <w:lastRenderedPageBreak/>
              <w:t>Other</w:t>
            </w:r>
          </w:p>
          <w:p w:rsidR="006140BB" w:rsidRPr="006140BB" w:rsidRDefault="006140BB">
            <w:pPr>
              <w:rPr>
                <w:b/>
                <w:sz w:val="28"/>
                <w:szCs w:val="28"/>
              </w:rPr>
            </w:pPr>
          </w:p>
          <w:p w:rsidR="006140BB" w:rsidRPr="006140BB" w:rsidRDefault="006140BB">
            <w:pPr>
              <w:rPr>
                <w:b/>
                <w:sz w:val="28"/>
                <w:szCs w:val="28"/>
              </w:rPr>
            </w:pPr>
            <w:r w:rsidRPr="006140BB">
              <w:rPr>
                <w:b/>
                <w:sz w:val="28"/>
                <w:szCs w:val="28"/>
              </w:rPr>
              <w:t>* DT project – building bridges</w:t>
            </w:r>
          </w:p>
          <w:p w:rsidR="006140BB" w:rsidRPr="006140BB" w:rsidRDefault="006140BB">
            <w:pPr>
              <w:rPr>
                <w:b/>
                <w:sz w:val="28"/>
                <w:szCs w:val="28"/>
              </w:rPr>
            </w:pPr>
            <w:r w:rsidRPr="006140BB">
              <w:rPr>
                <w:b/>
                <w:sz w:val="28"/>
                <w:szCs w:val="28"/>
              </w:rPr>
              <w:t>* River project</w:t>
            </w:r>
          </w:p>
          <w:p w:rsidR="006140BB" w:rsidRPr="006140BB" w:rsidRDefault="006140BB">
            <w:pPr>
              <w:rPr>
                <w:b/>
                <w:sz w:val="28"/>
                <w:szCs w:val="28"/>
              </w:rPr>
            </w:pPr>
          </w:p>
          <w:p w:rsidR="006140BB" w:rsidRPr="006140BB" w:rsidRDefault="006140BB">
            <w:pPr>
              <w:rPr>
                <w:b/>
                <w:sz w:val="28"/>
                <w:szCs w:val="28"/>
              </w:rPr>
            </w:pPr>
            <w:r w:rsidRPr="006140BB">
              <w:rPr>
                <w:b/>
                <w:sz w:val="28"/>
                <w:szCs w:val="28"/>
              </w:rPr>
              <w:t>Christmas card competition.</w:t>
            </w:r>
          </w:p>
          <w:p w:rsidR="006140BB" w:rsidRDefault="006140BB">
            <w:pPr>
              <w:rPr>
                <w:sz w:val="28"/>
                <w:szCs w:val="28"/>
              </w:rPr>
            </w:pPr>
            <w:r w:rsidRPr="006140BB">
              <w:rPr>
                <w:b/>
                <w:sz w:val="28"/>
                <w:szCs w:val="28"/>
              </w:rPr>
              <w:t>Design a 2020 Christmas card for the school. Bring it in on Friday</w:t>
            </w:r>
            <w:r w:rsidRPr="006140BB">
              <w:rPr>
                <w:sz w:val="28"/>
                <w:szCs w:val="28"/>
              </w:rPr>
              <w:t>.</w:t>
            </w:r>
          </w:p>
          <w:p w:rsidR="006140BB" w:rsidRDefault="006140BB">
            <w:pPr>
              <w:rPr>
                <w:sz w:val="28"/>
                <w:szCs w:val="28"/>
              </w:rPr>
            </w:pPr>
          </w:p>
          <w:p w:rsidR="006140BB" w:rsidRDefault="006140BB">
            <w:pPr>
              <w:rPr>
                <w:sz w:val="28"/>
                <w:szCs w:val="28"/>
              </w:rPr>
            </w:pPr>
            <w:r>
              <w:rPr>
                <w:sz w:val="28"/>
                <w:szCs w:val="28"/>
              </w:rPr>
              <w:t xml:space="preserve">If you want something else to do today then have a go at BBC </w:t>
            </w:r>
            <w:proofErr w:type="spellStart"/>
            <w:r>
              <w:rPr>
                <w:sz w:val="28"/>
                <w:szCs w:val="28"/>
              </w:rPr>
              <w:t>dancemat</w:t>
            </w:r>
            <w:proofErr w:type="spellEnd"/>
            <w:r>
              <w:rPr>
                <w:sz w:val="28"/>
                <w:szCs w:val="28"/>
              </w:rPr>
              <w:t xml:space="preserve"> touch type program.</w:t>
            </w:r>
          </w:p>
          <w:p w:rsidR="006140BB" w:rsidRDefault="006140BB">
            <w:pPr>
              <w:rPr>
                <w:sz w:val="28"/>
                <w:szCs w:val="28"/>
              </w:rPr>
            </w:pPr>
            <w:hyperlink r:id="rId9" w:history="1">
              <w:r w:rsidRPr="0007744F">
                <w:rPr>
                  <w:rStyle w:val="Hyperlink"/>
                  <w:sz w:val="28"/>
                  <w:szCs w:val="28"/>
                </w:rPr>
                <w:t>https://www.bbc.co.uk/bitesize/topics/zf2f9j6/articles/z3c6tfr</w:t>
              </w:r>
            </w:hyperlink>
          </w:p>
          <w:p w:rsidR="006140BB" w:rsidRDefault="006140BB">
            <w:pPr>
              <w:rPr>
                <w:sz w:val="28"/>
                <w:szCs w:val="28"/>
              </w:rPr>
            </w:pPr>
          </w:p>
          <w:p w:rsidR="006140BB" w:rsidRDefault="006140BB">
            <w:pPr>
              <w:rPr>
                <w:sz w:val="28"/>
                <w:szCs w:val="28"/>
              </w:rPr>
            </w:pPr>
            <w:r>
              <w:rPr>
                <w:sz w:val="28"/>
                <w:szCs w:val="28"/>
              </w:rPr>
              <w:t xml:space="preserve">Watch </w:t>
            </w:r>
            <w:proofErr w:type="spellStart"/>
            <w:r>
              <w:rPr>
                <w:sz w:val="28"/>
                <w:szCs w:val="28"/>
              </w:rPr>
              <w:t>newsround</w:t>
            </w:r>
            <w:proofErr w:type="spellEnd"/>
            <w:r>
              <w:rPr>
                <w:sz w:val="28"/>
                <w:szCs w:val="28"/>
              </w:rPr>
              <w:t>.</w:t>
            </w:r>
          </w:p>
          <w:p w:rsidR="006140BB" w:rsidRDefault="006140BB">
            <w:pPr>
              <w:rPr>
                <w:sz w:val="28"/>
                <w:szCs w:val="28"/>
              </w:rPr>
            </w:pPr>
            <w:hyperlink r:id="rId10" w:history="1">
              <w:r w:rsidRPr="0007744F">
                <w:rPr>
                  <w:rStyle w:val="Hyperlink"/>
                  <w:sz w:val="28"/>
                  <w:szCs w:val="28"/>
                </w:rPr>
                <w:t>https://www.bbc.co.uk/newsround/news/watch_newsround</w:t>
              </w:r>
            </w:hyperlink>
          </w:p>
          <w:p w:rsidR="006140BB" w:rsidRPr="006140BB" w:rsidRDefault="006140BB">
            <w:pPr>
              <w:rPr>
                <w:sz w:val="28"/>
                <w:szCs w:val="28"/>
              </w:rPr>
            </w:pPr>
          </w:p>
          <w:p w:rsidR="006140BB" w:rsidRDefault="006140BB"/>
        </w:tc>
      </w:tr>
    </w:tbl>
    <w:p w:rsidR="00C7734F" w:rsidRDefault="006140BB"/>
    <w:sectPr w:rsidR="00C77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1B"/>
    <w:rsid w:val="006140BB"/>
    <w:rsid w:val="00747B57"/>
    <w:rsid w:val="0088541B"/>
    <w:rsid w:val="00C6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F2DD"/>
  <w15:chartTrackingRefBased/>
  <w15:docId w15:val="{A665397D-065A-482D-B496-ECA633A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41B"/>
    <w:rPr>
      <w:color w:val="0563C1" w:themeColor="hyperlink"/>
      <w:u w:val="single"/>
    </w:rPr>
  </w:style>
  <w:style w:type="character" w:styleId="UnresolvedMention">
    <w:name w:val="Unresolved Mention"/>
    <w:basedOn w:val="DefaultParagraphFont"/>
    <w:uiPriority w:val="99"/>
    <w:semiHidden/>
    <w:unhideWhenUsed/>
    <w:rsid w:val="0088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easimaths.com/easimaths/account/login" TargetMode="External"/><Relationship Id="rId3" Type="http://schemas.openxmlformats.org/officeDocument/2006/relationships/webSettings" Target="webSettings.xml"/><Relationship Id="rId7" Type="http://schemas.openxmlformats.org/officeDocument/2006/relationships/hyperlink" Target="https://www.abcya.com/games/months_of_the_ye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rtlediary.com/game/months-of-the-year.html" TargetMode="External"/><Relationship Id="rId11" Type="http://schemas.openxmlformats.org/officeDocument/2006/relationships/fontTable" Target="fontTable.xml"/><Relationship Id="rId5" Type="http://schemas.openxmlformats.org/officeDocument/2006/relationships/hyperlink" Target="https://www.youtube.com/watch?v=omkuE6Wa5kQ" TargetMode="External"/><Relationship Id="rId10" Type="http://schemas.openxmlformats.org/officeDocument/2006/relationships/hyperlink" Target="https://www.bbc.co.uk/newsround/news/watch_newsround" TargetMode="External"/><Relationship Id="rId4" Type="http://schemas.openxmlformats.org/officeDocument/2006/relationships/hyperlink" Target="https://www.abcya.com/games/days_of_the_week" TargetMode="External"/><Relationship Id="rId9" Type="http://schemas.openxmlformats.org/officeDocument/2006/relationships/hyperlink" Target="https://www.bbc.co.uk/bitesize/topics/zf2f9j6/articles/z3c6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Kate Bishop</cp:lastModifiedBy>
  <cp:revision>1</cp:revision>
  <dcterms:created xsi:type="dcterms:W3CDTF">2020-11-17T10:48:00Z</dcterms:created>
  <dcterms:modified xsi:type="dcterms:W3CDTF">2020-11-17T11:16:00Z</dcterms:modified>
</cp:coreProperties>
</file>